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E1B26" w14:textId="08B1CCD8" w:rsidR="0030765C" w:rsidRPr="0067622D" w:rsidRDefault="0030765C" w:rsidP="0030765C">
      <w:pPr>
        <w:rPr>
          <w:rFonts w:ascii="Arial" w:hAnsi="Arial" w:cs="Arial"/>
          <w:b/>
          <w:sz w:val="32"/>
          <w:szCs w:val="32"/>
        </w:rPr>
      </w:pPr>
      <w:r w:rsidRPr="0067622D">
        <w:rPr>
          <w:rFonts w:ascii="Arial" w:hAnsi="Arial" w:cs="Arial"/>
          <w:b/>
          <w:sz w:val="32"/>
          <w:szCs w:val="32"/>
        </w:rPr>
        <w:t>Year 9 and 10 EXAMS</w:t>
      </w:r>
      <w:r w:rsidRPr="0067622D">
        <w:rPr>
          <w:rFonts w:ascii="Arial" w:hAnsi="Arial" w:cs="Arial"/>
          <w:b/>
          <w:sz w:val="32"/>
          <w:szCs w:val="32"/>
        </w:rPr>
        <w:tab/>
        <w:t xml:space="preserve"> </w:t>
      </w:r>
      <w:r w:rsidR="0067622D">
        <w:rPr>
          <w:rFonts w:ascii="Arial" w:hAnsi="Arial" w:cs="Arial"/>
          <w:b/>
          <w:sz w:val="32"/>
          <w:szCs w:val="32"/>
        </w:rPr>
        <w:tab/>
      </w:r>
      <w:r w:rsidRPr="0067622D">
        <w:rPr>
          <w:rFonts w:ascii="Arial" w:hAnsi="Arial" w:cs="Arial"/>
          <w:b/>
          <w:sz w:val="32"/>
          <w:szCs w:val="32"/>
        </w:rPr>
        <w:t>Week 5 and 6</w:t>
      </w:r>
      <w:r w:rsidRPr="0067622D">
        <w:rPr>
          <w:rFonts w:ascii="Arial" w:hAnsi="Arial" w:cs="Arial"/>
          <w:b/>
          <w:sz w:val="32"/>
          <w:szCs w:val="32"/>
        </w:rPr>
        <w:tab/>
      </w:r>
      <w:r w:rsidR="0067622D">
        <w:rPr>
          <w:rFonts w:ascii="Arial" w:hAnsi="Arial" w:cs="Arial"/>
          <w:b/>
          <w:sz w:val="32"/>
          <w:szCs w:val="32"/>
        </w:rPr>
        <w:tab/>
      </w:r>
      <w:r w:rsidRPr="0067622D">
        <w:rPr>
          <w:rFonts w:ascii="Arial" w:hAnsi="Arial" w:cs="Arial"/>
          <w:b/>
          <w:sz w:val="32"/>
          <w:szCs w:val="32"/>
        </w:rPr>
        <w:t>Friday 15</w:t>
      </w:r>
      <w:r w:rsidRPr="0067622D">
        <w:rPr>
          <w:rFonts w:ascii="Arial" w:hAnsi="Arial" w:cs="Arial"/>
          <w:b/>
          <w:sz w:val="24"/>
          <w:szCs w:val="24"/>
        </w:rPr>
        <w:t xml:space="preserve"> </w:t>
      </w:r>
      <w:r w:rsidRPr="0067622D">
        <w:rPr>
          <w:rFonts w:ascii="Arial" w:hAnsi="Arial" w:cs="Arial"/>
          <w:b/>
          <w:sz w:val="32"/>
          <w:szCs w:val="32"/>
        </w:rPr>
        <w:t xml:space="preserve">November – </w:t>
      </w:r>
      <w:r w:rsidR="0067622D" w:rsidRPr="0067622D">
        <w:rPr>
          <w:rFonts w:ascii="Arial" w:hAnsi="Arial" w:cs="Arial"/>
          <w:b/>
          <w:sz w:val="32"/>
          <w:szCs w:val="32"/>
        </w:rPr>
        <w:t xml:space="preserve">Thursday </w:t>
      </w:r>
      <w:r w:rsidRPr="0067622D">
        <w:rPr>
          <w:rFonts w:ascii="Arial" w:hAnsi="Arial" w:cs="Arial"/>
          <w:b/>
          <w:sz w:val="32"/>
          <w:szCs w:val="32"/>
        </w:rPr>
        <w:t>21 November 2024</w:t>
      </w:r>
    </w:p>
    <w:tbl>
      <w:tblPr>
        <w:tblpPr w:leftFromText="180" w:rightFromText="180" w:horzAnchor="margin" w:tblpY="610"/>
        <w:tblW w:w="15309" w:type="dxa"/>
        <w:tblLayout w:type="fixed"/>
        <w:tblLook w:val="04A0" w:firstRow="1" w:lastRow="0" w:firstColumn="1" w:lastColumn="0" w:noHBand="0" w:noVBand="1"/>
      </w:tblPr>
      <w:tblGrid>
        <w:gridCol w:w="993"/>
        <w:gridCol w:w="2863"/>
        <w:gridCol w:w="2863"/>
        <w:gridCol w:w="2863"/>
        <w:gridCol w:w="2863"/>
        <w:gridCol w:w="2864"/>
      </w:tblGrid>
      <w:tr w:rsidR="0030765C" w:rsidRPr="00BA125C" w14:paraId="19D188A6" w14:textId="77777777" w:rsidTr="00A259FA">
        <w:trPr>
          <w:trHeight w:val="20"/>
        </w:trPr>
        <w:tc>
          <w:tcPr>
            <w:tcW w:w="993" w:type="dxa"/>
            <w:vMerge w:val="restart"/>
            <w:tcBorders>
              <w:top w:val="nil"/>
              <w:left w:val="nil"/>
              <w:right w:val="nil"/>
            </w:tcBorders>
            <w:shd w:val="clear" w:color="auto" w:fill="auto"/>
            <w:noWrap/>
            <w:textDirection w:val="tbRl"/>
            <w:vAlign w:val="center"/>
            <w:hideMark/>
          </w:tcPr>
          <w:p w14:paraId="545890DB" w14:textId="77777777" w:rsidR="0030765C" w:rsidRPr="00546113" w:rsidRDefault="0030765C" w:rsidP="00A259FA">
            <w:pPr>
              <w:spacing w:after="0" w:line="240" w:lineRule="auto"/>
              <w:ind w:left="113" w:right="113"/>
              <w:jc w:val="center"/>
              <w:rPr>
                <w:rFonts w:ascii="Calibri" w:eastAsia="Times New Roman" w:hAnsi="Calibri" w:cs="Times New Roman"/>
                <w:b/>
                <w:color w:val="000000"/>
              </w:rPr>
            </w:pPr>
          </w:p>
        </w:tc>
        <w:tc>
          <w:tcPr>
            <w:tcW w:w="28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BA04D6" w14:textId="77777777" w:rsidR="0030765C" w:rsidRPr="000E1821" w:rsidRDefault="0030765C" w:rsidP="00A259FA">
            <w:pPr>
              <w:spacing w:after="0" w:line="240" w:lineRule="auto"/>
              <w:jc w:val="center"/>
              <w:rPr>
                <w:rFonts w:ascii="Calibri" w:eastAsia="Times New Roman" w:hAnsi="Calibri" w:cs="Times New Roman"/>
                <w:b/>
                <w:bCs/>
                <w:sz w:val="24"/>
              </w:rPr>
            </w:pPr>
            <w:r>
              <w:rPr>
                <w:rFonts w:ascii="Calibri" w:eastAsia="Times New Roman" w:hAnsi="Calibri" w:cs="Times New Roman"/>
                <w:b/>
                <w:bCs/>
                <w:sz w:val="24"/>
              </w:rPr>
              <w:t>Frida</w:t>
            </w:r>
            <w:r w:rsidRPr="000E1821">
              <w:rPr>
                <w:rFonts w:ascii="Calibri" w:eastAsia="Times New Roman" w:hAnsi="Calibri" w:cs="Times New Roman"/>
                <w:b/>
                <w:bCs/>
                <w:sz w:val="24"/>
              </w:rPr>
              <w:t>y</w:t>
            </w:r>
          </w:p>
        </w:tc>
        <w:tc>
          <w:tcPr>
            <w:tcW w:w="286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F58796E" w14:textId="77777777" w:rsidR="0030765C" w:rsidRPr="000E1821" w:rsidRDefault="0030765C" w:rsidP="00A259FA">
            <w:pPr>
              <w:spacing w:after="0" w:line="240" w:lineRule="auto"/>
              <w:jc w:val="center"/>
              <w:rPr>
                <w:rFonts w:ascii="Calibri" w:eastAsia="Times New Roman" w:hAnsi="Calibri" w:cs="Times New Roman"/>
                <w:b/>
                <w:bCs/>
                <w:sz w:val="24"/>
              </w:rPr>
            </w:pPr>
            <w:r>
              <w:rPr>
                <w:rFonts w:ascii="Calibri" w:eastAsia="Times New Roman" w:hAnsi="Calibri" w:cs="Times New Roman"/>
                <w:b/>
                <w:bCs/>
                <w:sz w:val="24"/>
              </w:rPr>
              <w:t>Mon</w:t>
            </w:r>
            <w:r w:rsidRPr="000E1821">
              <w:rPr>
                <w:rFonts w:ascii="Calibri" w:eastAsia="Times New Roman" w:hAnsi="Calibri" w:cs="Times New Roman"/>
                <w:b/>
                <w:bCs/>
                <w:sz w:val="24"/>
              </w:rPr>
              <w:t>day</w:t>
            </w:r>
          </w:p>
        </w:tc>
        <w:tc>
          <w:tcPr>
            <w:tcW w:w="2863"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0375C30" w14:textId="77777777" w:rsidR="0030765C" w:rsidRPr="000E1821" w:rsidRDefault="0030765C" w:rsidP="00A259FA">
            <w:pPr>
              <w:spacing w:after="0" w:line="240" w:lineRule="auto"/>
              <w:jc w:val="center"/>
              <w:rPr>
                <w:rFonts w:ascii="Calibri" w:eastAsia="Times New Roman" w:hAnsi="Calibri" w:cs="Times New Roman"/>
                <w:b/>
                <w:bCs/>
                <w:sz w:val="24"/>
              </w:rPr>
            </w:pPr>
            <w:r>
              <w:rPr>
                <w:rFonts w:ascii="Calibri" w:eastAsia="Times New Roman" w:hAnsi="Calibri" w:cs="Times New Roman"/>
                <w:b/>
                <w:bCs/>
                <w:sz w:val="24"/>
              </w:rPr>
              <w:t>Tue</w:t>
            </w:r>
            <w:r w:rsidRPr="000E1821">
              <w:rPr>
                <w:rFonts w:ascii="Calibri" w:eastAsia="Times New Roman" w:hAnsi="Calibri" w:cs="Times New Roman"/>
                <w:b/>
                <w:bCs/>
                <w:sz w:val="24"/>
              </w:rPr>
              <w:t>sday</w:t>
            </w:r>
          </w:p>
        </w:tc>
        <w:tc>
          <w:tcPr>
            <w:tcW w:w="286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6D84E24" w14:textId="77777777" w:rsidR="0030765C" w:rsidRPr="000E1821" w:rsidRDefault="0030765C" w:rsidP="00A259FA">
            <w:pPr>
              <w:spacing w:after="0" w:line="240" w:lineRule="auto"/>
              <w:jc w:val="center"/>
              <w:rPr>
                <w:rFonts w:ascii="Calibri" w:eastAsia="Times New Roman" w:hAnsi="Calibri" w:cs="Times New Roman"/>
                <w:b/>
                <w:bCs/>
                <w:sz w:val="24"/>
              </w:rPr>
            </w:pPr>
            <w:r>
              <w:rPr>
                <w:rFonts w:ascii="Calibri" w:eastAsia="Times New Roman" w:hAnsi="Calibri" w:cs="Times New Roman"/>
                <w:b/>
                <w:bCs/>
                <w:sz w:val="24"/>
              </w:rPr>
              <w:t>Wednes</w:t>
            </w:r>
            <w:r w:rsidRPr="000E1821">
              <w:rPr>
                <w:rFonts w:ascii="Calibri" w:eastAsia="Times New Roman" w:hAnsi="Calibri" w:cs="Times New Roman"/>
                <w:b/>
                <w:bCs/>
                <w:sz w:val="24"/>
              </w:rPr>
              <w:t>day</w:t>
            </w:r>
          </w:p>
        </w:tc>
        <w:tc>
          <w:tcPr>
            <w:tcW w:w="2864" w:type="dxa"/>
            <w:tcBorders>
              <w:top w:val="single" w:sz="4" w:space="0" w:color="auto"/>
              <w:left w:val="nil"/>
              <w:bottom w:val="single" w:sz="4" w:space="0" w:color="auto"/>
              <w:right w:val="single" w:sz="4" w:space="0" w:color="auto"/>
            </w:tcBorders>
            <w:shd w:val="clear" w:color="auto" w:fill="BFBFBF" w:themeFill="background1" w:themeFillShade="BF"/>
          </w:tcPr>
          <w:p w14:paraId="233A9777" w14:textId="77777777" w:rsidR="0030765C" w:rsidRDefault="0030765C" w:rsidP="00A259FA">
            <w:pPr>
              <w:spacing w:after="0" w:line="240" w:lineRule="auto"/>
              <w:jc w:val="center"/>
              <w:rPr>
                <w:rFonts w:ascii="Calibri" w:eastAsia="Times New Roman" w:hAnsi="Calibri" w:cs="Times New Roman"/>
                <w:b/>
                <w:bCs/>
                <w:sz w:val="24"/>
              </w:rPr>
            </w:pPr>
            <w:r>
              <w:rPr>
                <w:rFonts w:ascii="Calibri" w:eastAsia="Times New Roman" w:hAnsi="Calibri" w:cs="Times New Roman"/>
                <w:b/>
                <w:bCs/>
                <w:sz w:val="24"/>
              </w:rPr>
              <w:t>Thursday</w:t>
            </w:r>
          </w:p>
        </w:tc>
      </w:tr>
      <w:tr w:rsidR="0030765C" w:rsidRPr="00BA125C" w14:paraId="6C2501D2" w14:textId="77777777" w:rsidTr="0067622D">
        <w:trPr>
          <w:cantSplit/>
          <w:trHeight w:val="283"/>
        </w:trPr>
        <w:tc>
          <w:tcPr>
            <w:tcW w:w="993" w:type="dxa"/>
            <w:vMerge/>
            <w:tcBorders>
              <w:left w:val="nil"/>
              <w:bottom w:val="single" w:sz="4" w:space="0" w:color="auto"/>
              <w:right w:val="nil"/>
            </w:tcBorders>
            <w:shd w:val="clear" w:color="auto" w:fill="auto"/>
            <w:noWrap/>
            <w:textDirection w:val="tbRl"/>
            <w:vAlign w:val="center"/>
            <w:hideMark/>
          </w:tcPr>
          <w:p w14:paraId="167408AC" w14:textId="77777777" w:rsidR="0030765C" w:rsidRPr="00546113" w:rsidRDefault="0030765C" w:rsidP="00A259FA">
            <w:pPr>
              <w:spacing w:after="0" w:line="240" w:lineRule="auto"/>
              <w:ind w:left="113" w:right="113"/>
              <w:jc w:val="center"/>
              <w:rPr>
                <w:rFonts w:ascii="Calibri" w:eastAsia="Times New Roman" w:hAnsi="Calibri" w:cs="Times New Roman"/>
                <w:b/>
                <w:color w:val="000000"/>
              </w:rPr>
            </w:pPr>
          </w:p>
        </w:tc>
        <w:tc>
          <w:tcPr>
            <w:tcW w:w="286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7C7D6315" w14:textId="77777777" w:rsidR="0030765C" w:rsidRPr="000E1821" w:rsidRDefault="0030765C" w:rsidP="00A259FA">
            <w:pPr>
              <w:spacing w:after="0" w:line="240" w:lineRule="auto"/>
              <w:jc w:val="center"/>
              <w:rPr>
                <w:rFonts w:ascii="Calibri" w:eastAsia="Times New Roman" w:hAnsi="Calibri" w:cs="Times New Roman"/>
                <w:b/>
                <w:bCs/>
                <w:sz w:val="24"/>
                <w:szCs w:val="20"/>
              </w:rPr>
            </w:pPr>
            <w:r w:rsidRPr="000E1821">
              <w:rPr>
                <w:rFonts w:ascii="Calibri" w:eastAsia="Times New Roman" w:hAnsi="Calibri" w:cs="Times New Roman"/>
                <w:b/>
                <w:bCs/>
                <w:sz w:val="24"/>
                <w:szCs w:val="20"/>
              </w:rPr>
              <w:t>1</w:t>
            </w:r>
            <w:r>
              <w:rPr>
                <w:rFonts w:ascii="Calibri" w:eastAsia="Times New Roman" w:hAnsi="Calibri" w:cs="Times New Roman"/>
                <w:b/>
                <w:bCs/>
                <w:sz w:val="24"/>
                <w:szCs w:val="20"/>
              </w:rPr>
              <w:t>5</w:t>
            </w:r>
            <w:r w:rsidRPr="000E1821">
              <w:rPr>
                <w:rFonts w:ascii="Calibri" w:eastAsia="Times New Roman" w:hAnsi="Calibri" w:cs="Times New Roman"/>
                <w:b/>
                <w:bCs/>
                <w:sz w:val="24"/>
                <w:szCs w:val="20"/>
              </w:rPr>
              <w:t>-Nov</w:t>
            </w:r>
          </w:p>
        </w:tc>
        <w:tc>
          <w:tcPr>
            <w:tcW w:w="286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714F0A19" w14:textId="77777777" w:rsidR="0030765C" w:rsidRPr="000E1821" w:rsidRDefault="0030765C" w:rsidP="00A259FA">
            <w:pPr>
              <w:spacing w:after="0" w:line="240" w:lineRule="auto"/>
              <w:jc w:val="center"/>
              <w:rPr>
                <w:rFonts w:ascii="Calibri" w:eastAsia="Times New Roman" w:hAnsi="Calibri" w:cs="Times New Roman"/>
                <w:b/>
                <w:bCs/>
                <w:sz w:val="24"/>
                <w:szCs w:val="20"/>
              </w:rPr>
            </w:pPr>
            <w:r w:rsidRPr="000E1821">
              <w:rPr>
                <w:rFonts w:ascii="Calibri" w:eastAsia="Times New Roman" w:hAnsi="Calibri" w:cs="Times New Roman"/>
                <w:b/>
                <w:bCs/>
                <w:sz w:val="24"/>
                <w:szCs w:val="20"/>
              </w:rPr>
              <w:t>1</w:t>
            </w:r>
            <w:r>
              <w:rPr>
                <w:rFonts w:ascii="Calibri" w:eastAsia="Times New Roman" w:hAnsi="Calibri" w:cs="Times New Roman"/>
                <w:b/>
                <w:bCs/>
                <w:sz w:val="24"/>
                <w:szCs w:val="20"/>
              </w:rPr>
              <w:t>8</w:t>
            </w:r>
            <w:r w:rsidRPr="000E1821">
              <w:rPr>
                <w:rFonts w:ascii="Calibri" w:eastAsia="Times New Roman" w:hAnsi="Calibri" w:cs="Times New Roman"/>
                <w:b/>
                <w:bCs/>
                <w:sz w:val="24"/>
                <w:szCs w:val="20"/>
              </w:rPr>
              <w:t>-Nov</w:t>
            </w:r>
          </w:p>
        </w:tc>
        <w:tc>
          <w:tcPr>
            <w:tcW w:w="2863" w:type="dxa"/>
            <w:tcBorders>
              <w:top w:val="nil"/>
              <w:left w:val="nil"/>
              <w:bottom w:val="single" w:sz="4" w:space="0" w:color="auto"/>
              <w:right w:val="single" w:sz="4" w:space="0" w:color="auto"/>
            </w:tcBorders>
            <w:shd w:val="clear" w:color="auto" w:fill="BFBFBF" w:themeFill="background1" w:themeFillShade="BF"/>
            <w:noWrap/>
            <w:vAlign w:val="center"/>
          </w:tcPr>
          <w:p w14:paraId="00434976" w14:textId="77777777" w:rsidR="0030765C" w:rsidRPr="000E1821" w:rsidRDefault="0030765C" w:rsidP="00A259FA">
            <w:pPr>
              <w:spacing w:after="0" w:line="240" w:lineRule="auto"/>
              <w:jc w:val="center"/>
              <w:rPr>
                <w:rFonts w:ascii="Calibri" w:eastAsia="Times New Roman" w:hAnsi="Calibri" w:cs="Times New Roman"/>
                <w:b/>
                <w:bCs/>
                <w:sz w:val="24"/>
                <w:szCs w:val="20"/>
              </w:rPr>
            </w:pPr>
            <w:r w:rsidRPr="000E1821">
              <w:rPr>
                <w:rFonts w:ascii="Calibri" w:eastAsia="Times New Roman" w:hAnsi="Calibri" w:cs="Times New Roman"/>
                <w:b/>
                <w:bCs/>
                <w:sz w:val="24"/>
                <w:szCs w:val="20"/>
              </w:rPr>
              <w:t>1</w:t>
            </w:r>
            <w:r>
              <w:rPr>
                <w:rFonts w:ascii="Calibri" w:eastAsia="Times New Roman" w:hAnsi="Calibri" w:cs="Times New Roman"/>
                <w:b/>
                <w:bCs/>
                <w:sz w:val="24"/>
                <w:szCs w:val="20"/>
              </w:rPr>
              <w:t>9</w:t>
            </w:r>
            <w:r w:rsidRPr="000E1821">
              <w:rPr>
                <w:rFonts w:ascii="Calibri" w:eastAsia="Times New Roman" w:hAnsi="Calibri" w:cs="Times New Roman"/>
                <w:b/>
                <w:bCs/>
                <w:sz w:val="24"/>
                <w:szCs w:val="20"/>
              </w:rPr>
              <w:t xml:space="preserve"> Nov</w:t>
            </w:r>
          </w:p>
        </w:tc>
        <w:tc>
          <w:tcPr>
            <w:tcW w:w="2863" w:type="dxa"/>
            <w:tcBorders>
              <w:top w:val="nil"/>
              <w:left w:val="nil"/>
              <w:bottom w:val="single" w:sz="4" w:space="0" w:color="auto"/>
              <w:right w:val="single" w:sz="4" w:space="0" w:color="auto"/>
            </w:tcBorders>
            <w:shd w:val="clear" w:color="auto" w:fill="BFBFBF" w:themeFill="background1" w:themeFillShade="BF"/>
            <w:noWrap/>
            <w:vAlign w:val="center"/>
          </w:tcPr>
          <w:p w14:paraId="3065E865" w14:textId="77777777" w:rsidR="0030765C" w:rsidRPr="000E1821" w:rsidRDefault="0030765C" w:rsidP="00A259FA">
            <w:pPr>
              <w:spacing w:after="0" w:line="240" w:lineRule="auto"/>
              <w:jc w:val="center"/>
              <w:rPr>
                <w:rFonts w:ascii="Calibri" w:eastAsia="Times New Roman" w:hAnsi="Calibri" w:cs="Times New Roman"/>
                <w:b/>
                <w:bCs/>
                <w:sz w:val="24"/>
                <w:szCs w:val="20"/>
              </w:rPr>
            </w:pPr>
            <w:r>
              <w:rPr>
                <w:rFonts w:ascii="Calibri" w:eastAsia="Times New Roman" w:hAnsi="Calibri" w:cs="Times New Roman"/>
                <w:b/>
                <w:bCs/>
                <w:sz w:val="24"/>
                <w:szCs w:val="20"/>
              </w:rPr>
              <w:t>20</w:t>
            </w:r>
            <w:r w:rsidRPr="000E1821">
              <w:rPr>
                <w:rFonts w:ascii="Calibri" w:eastAsia="Times New Roman" w:hAnsi="Calibri" w:cs="Times New Roman"/>
                <w:b/>
                <w:bCs/>
                <w:sz w:val="24"/>
                <w:szCs w:val="20"/>
              </w:rPr>
              <w:t>-Nov</w:t>
            </w:r>
          </w:p>
        </w:tc>
        <w:tc>
          <w:tcPr>
            <w:tcW w:w="2864" w:type="dxa"/>
            <w:tcBorders>
              <w:top w:val="nil"/>
              <w:left w:val="nil"/>
              <w:bottom w:val="single" w:sz="4" w:space="0" w:color="auto"/>
              <w:right w:val="single" w:sz="4" w:space="0" w:color="auto"/>
            </w:tcBorders>
            <w:shd w:val="clear" w:color="auto" w:fill="BFBFBF" w:themeFill="background1" w:themeFillShade="BF"/>
          </w:tcPr>
          <w:p w14:paraId="50912AD5" w14:textId="77777777" w:rsidR="0030765C" w:rsidRDefault="0030765C" w:rsidP="00A259FA">
            <w:pPr>
              <w:spacing w:after="0" w:line="240" w:lineRule="auto"/>
              <w:jc w:val="center"/>
              <w:rPr>
                <w:rFonts w:ascii="Calibri" w:eastAsia="Times New Roman" w:hAnsi="Calibri" w:cs="Times New Roman"/>
                <w:b/>
                <w:bCs/>
                <w:sz w:val="24"/>
                <w:szCs w:val="20"/>
              </w:rPr>
            </w:pPr>
            <w:r>
              <w:rPr>
                <w:rFonts w:ascii="Calibri" w:eastAsia="Times New Roman" w:hAnsi="Calibri" w:cs="Times New Roman"/>
                <w:b/>
                <w:bCs/>
                <w:sz w:val="24"/>
                <w:szCs w:val="20"/>
              </w:rPr>
              <w:t xml:space="preserve">21 November </w:t>
            </w:r>
          </w:p>
        </w:tc>
      </w:tr>
      <w:tr w:rsidR="0030765C" w:rsidRPr="00BA125C" w14:paraId="15EF4D62" w14:textId="77777777" w:rsidTr="000118A2">
        <w:trPr>
          <w:trHeight w:val="358"/>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3CA53" w14:textId="77777777" w:rsidR="0030765C" w:rsidRPr="00D11EFB" w:rsidRDefault="0030765C" w:rsidP="0067622D">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b/>
                <w:bCs/>
              </w:rPr>
            </w:pPr>
            <w:r w:rsidRPr="00D11EFB">
              <w:rPr>
                <w:b/>
                <w:bCs/>
              </w:rPr>
              <w:t xml:space="preserve">Period </w:t>
            </w:r>
          </w:p>
          <w:p w14:paraId="0C35C7DE" w14:textId="77777777" w:rsidR="0030765C" w:rsidRPr="00D11EFB" w:rsidRDefault="0030765C" w:rsidP="0067622D">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b/>
                <w:bCs/>
              </w:rPr>
            </w:pPr>
            <w:r w:rsidRPr="00D11EFB">
              <w:rPr>
                <w:b/>
                <w:bCs/>
              </w:rPr>
              <w:t>1 and 2</w:t>
            </w:r>
          </w:p>
        </w:tc>
        <w:tc>
          <w:tcPr>
            <w:tcW w:w="28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150D7" w14:textId="77777777" w:rsidR="0030765C" w:rsidRPr="00D451A1" w:rsidRDefault="0030765C" w:rsidP="00A259FA">
            <w:pPr>
              <w:spacing w:after="0" w:line="240" w:lineRule="auto"/>
              <w:jc w:val="center"/>
              <w:rPr>
                <w:rFonts w:ascii="Calibri" w:eastAsia="Times New Roman" w:hAnsi="Calibri" w:cs="Times New Roman"/>
                <w:b/>
                <w:color w:val="385623" w:themeColor="accent6" w:themeShade="80"/>
              </w:rPr>
            </w:pPr>
            <w:r w:rsidRPr="00D451A1">
              <w:rPr>
                <w:rFonts w:ascii="Calibri" w:eastAsia="Times New Roman" w:hAnsi="Calibri" w:cs="Times New Roman"/>
                <w:b/>
                <w:color w:val="385623" w:themeColor="accent6" w:themeShade="80"/>
              </w:rPr>
              <w:t>Year 9 ENGLISH</w:t>
            </w:r>
          </w:p>
        </w:tc>
        <w:tc>
          <w:tcPr>
            <w:tcW w:w="28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6FCA2" w14:textId="77777777" w:rsidR="0030765C" w:rsidRPr="00D451A1" w:rsidRDefault="0030765C" w:rsidP="00A259FA">
            <w:pPr>
              <w:spacing w:after="0" w:line="240" w:lineRule="auto"/>
              <w:jc w:val="center"/>
              <w:rPr>
                <w:rFonts w:eastAsia="Times New Roman" w:cstheme="minorHAnsi"/>
                <w:b/>
                <w:color w:val="002060"/>
              </w:rPr>
            </w:pPr>
            <w:r w:rsidRPr="00D451A1">
              <w:rPr>
                <w:rFonts w:eastAsia="Times New Roman" w:cstheme="minorHAnsi"/>
                <w:b/>
                <w:color w:val="385623" w:themeColor="accent6" w:themeShade="80"/>
              </w:rPr>
              <w:t>Year 9 SCIENCE</w:t>
            </w:r>
          </w:p>
        </w:tc>
        <w:tc>
          <w:tcPr>
            <w:tcW w:w="28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D692FD" w14:textId="77777777" w:rsidR="0030765C" w:rsidRPr="00D451A1" w:rsidRDefault="0030765C" w:rsidP="00A259FA">
            <w:pPr>
              <w:spacing w:after="0" w:line="240" w:lineRule="auto"/>
              <w:jc w:val="center"/>
              <w:rPr>
                <w:rFonts w:eastAsia="Times New Roman" w:cstheme="minorHAnsi"/>
                <w:b/>
                <w:color w:val="385623" w:themeColor="accent6" w:themeShade="80"/>
              </w:rPr>
            </w:pPr>
            <w:r w:rsidRPr="00D451A1">
              <w:rPr>
                <w:rFonts w:eastAsia="Times New Roman" w:cstheme="minorHAnsi"/>
                <w:b/>
                <w:color w:val="385623" w:themeColor="accent6" w:themeShade="80"/>
              </w:rPr>
              <w:t>Year 9 MATHS</w:t>
            </w:r>
          </w:p>
        </w:tc>
        <w:tc>
          <w:tcPr>
            <w:tcW w:w="28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D1E055" w14:textId="0152BAE1" w:rsidR="0030765C" w:rsidRPr="007E3C09" w:rsidRDefault="0030765C" w:rsidP="00A259FA">
            <w:pPr>
              <w:spacing w:after="0" w:line="240" w:lineRule="auto"/>
              <w:jc w:val="center"/>
              <w:rPr>
                <w:rFonts w:eastAsia="Times New Roman" w:cstheme="minorHAnsi"/>
                <w:b/>
                <w:color w:val="385623" w:themeColor="accent6" w:themeShade="8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F06D" w14:textId="77777777" w:rsidR="0030765C" w:rsidRPr="00D451A1" w:rsidRDefault="0030765C" w:rsidP="00A259FA">
            <w:pPr>
              <w:spacing w:after="0" w:line="240" w:lineRule="auto"/>
              <w:jc w:val="center"/>
              <w:rPr>
                <w:rFonts w:eastAsia="Times New Roman" w:cstheme="minorHAnsi"/>
                <w:b/>
                <w:color w:val="385623" w:themeColor="accent6" w:themeShade="80"/>
              </w:rPr>
            </w:pPr>
            <w:r>
              <w:rPr>
                <w:rFonts w:eastAsia="Times New Roman" w:cstheme="minorHAnsi"/>
                <w:b/>
                <w:color w:val="385623" w:themeColor="accent6" w:themeShade="80"/>
              </w:rPr>
              <w:t>Year 9 RE</w:t>
            </w:r>
          </w:p>
        </w:tc>
      </w:tr>
      <w:tr w:rsidR="0030765C" w:rsidRPr="00BA125C" w14:paraId="0344C721" w14:textId="77777777" w:rsidTr="000118A2">
        <w:trPr>
          <w:trHeight w:val="359"/>
        </w:trPr>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85C88" w14:textId="77777777" w:rsidR="0030765C" w:rsidRPr="00D11EFB" w:rsidRDefault="0030765C" w:rsidP="00A259FA">
            <w:pPr>
              <w:spacing w:after="0"/>
              <w:jc w:val="center"/>
              <w:rPr>
                <w:b/>
                <w:bCs/>
              </w:rPr>
            </w:pPr>
          </w:p>
        </w:tc>
        <w:tc>
          <w:tcPr>
            <w:tcW w:w="28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27C29" w14:textId="77777777" w:rsidR="0030765C" w:rsidRPr="00D451A1" w:rsidRDefault="0030765C" w:rsidP="00A259FA">
            <w:pPr>
              <w:spacing w:after="0" w:line="240" w:lineRule="auto"/>
              <w:jc w:val="center"/>
              <w:rPr>
                <w:rFonts w:ascii="Calibri" w:eastAsia="Times New Roman" w:hAnsi="Calibri" w:cs="Times New Roman"/>
                <w:b/>
                <w:color w:val="385623" w:themeColor="accent6" w:themeShade="80"/>
              </w:rPr>
            </w:pPr>
            <w:r w:rsidRPr="00D451A1">
              <w:rPr>
                <w:rFonts w:ascii="Calibri" w:eastAsia="Times New Roman" w:hAnsi="Calibri" w:cs="Times New Roman"/>
                <w:b/>
                <w:color w:val="385623" w:themeColor="accent6" w:themeShade="80"/>
              </w:rPr>
              <w:t>Year 9 ENGLISH</w:t>
            </w:r>
          </w:p>
        </w:tc>
        <w:tc>
          <w:tcPr>
            <w:tcW w:w="28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217ED" w14:textId="77777777" w:rsidR="0030765C" w:rsidRPr="00D451A1" w:rsidRDefault="0030765C" w:rsidP="00A259FA">
            <w:pPr>
              <w:spacing w:after="0" w:line="240" w:lineRule="auto"/>
              <w:jc w:val="center"/>
              <w:rPr>
                <w:rFonts w:eastAsia="Times New Roman" w:cstheme="minorHAnsi"/>
                <w:b/>
                <w:color w:val="002060"/>
              </w:rPr>
            </w:pPr>
            <w:r w:rsidRPr="00D451A1">
              <w:rPr>
                <w:rFonts w:eastAsia="Times New Roman" w:cstheme="minorHAnsi"/>
                <w:b/>
                <w:color w:val="385623" w:themeColor="accent6" w:themeShade="80"/>
              </w:rPr>
              <w:t>Year 9 SCIENCE</w:t>
            </w:r>
          </w:p>
        </w:tc>
        <w:tc>
          <w:tcPr>
            <w:tcW w:w="28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BC8935" w14:textId="77777777" w:rsidR="0030765C" w:rsidRPr="00D451A1" w:rsidRDefault="0030765C" w:rsidP="00A259FA">
            <w:pPr>
              <w:spacing w:after="0" w:line="240" w:lineRule="auto"/>
              <w:jc w:val="center"/>
              <w:rPr>
                <w:rFonts w:eastAsia="Times New Roman" w:cstheme="minorHAnsi"/>
                <w:b/>
                <w:color w:val="385623" w:themeColor="accent6" w:themeShade="80"/>
              </w:rPr>
            </w:pPr>
            <w:r w:rsidRPr="00D451A1">
              <w:rPr>
                <w:rFonts w:eastAsia="Times New Roman" w:cstheme="minorHAnsi"/>
                <w:b/>
                <w:color w:val="385623" w:themeColor="accent6" w:themeShade="80"/>
              </w:rPr>
              <w:t>Year 9 MATHS</w:t>
            </w:r>
          </w:p>
        </w:tc>
        <w:tc>
          <w:tcPr>
            <w:tcW w:w="28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E8933E" w14:textId="5DD8095A" w:rsidR="0030765C" w:rsidRPr="007E3C09" w:rsidRDefault="0030765C" w:rsidP="00A259FA">
            <w:pPr>
              <w:spacing w:after="0" w:line="240" w:lineRule="auto"/>
              <w:jc w:val="center"/>
              <w:rPr>
                <w:rFonts w:eastAsia="Times New Roman" w:cstheme="minorHAnsi"/>
                <w:b/>
                <w:color w:val="385623" w:themeColor="accent6" w:themeShade="8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574F5" w14:textId="77777777" w:rsidR="0030765C" w:rsidRPr="00D451A1" w:rsidRDefault="0030765C" w:rsidP="00A259FA">
            <w:pPr>
              <w:spacing w:after="0" w:line="240" w:lineRule="auto"/>
              <w:jc w:val="center"/>
              <w:rPr>
                <w:rFonts w:eastAsia="Times New Roman" w:cstheme="minorHAnsi"/>
                <w:b/>
                <w:color w:val="385623" w:themeColor="accent6" w:themeShade="80"/>
              </w:rPr>
            </w:pPr>
            <w:r>
              <w:rPr>
                <w:rFonts w:eastAsia="Times New Roman" w:cstheme="minorHAnsi"/>
                <w:b/>
                <w:color w:val="385623" w:themeColor="accent6" w:themeShade="80"/>
              </w:rPr>
              <w:t>Year 9 RE</w:t>
            </w:r>
          </w:p>
        </w:tc>
      </w:tr>
      <w:tr w:rsidR="00A42306" w:rsidRPr="00BA125C" w14:paraId="7290771E" w14:textId="77777777" w:rsidTr="000118A2">
        <w:trPr>
          <w:trHeight w:val="35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7F497" w14:textId="77777777" w:rsidR="0030765C" w:rsidRPr="00D11EFB" w:rsidRDefault="0030765C" w:rsidP="0030765C">
            <w:pPr>
              <w:spacing w:after="0"/>
              <w:jc w:val="center"/>
              <w:rPr>
                <w:b/>
                <w:bCs/>
              </w:rPr>
            </w:pPr>
            <w:r>
              <w:rPr>
                <w:b/>
                <w:bCs/>
              </w:rPr>
              <w:t xml:space="preserve">Period </w:t>
            </w:r>
          </w:p>
        </w:tc>
        <w:tc>
          <w:tcPr>
            <w:tcW w:w="28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EEFCA" w14:textId="77777777" w:rsidR="0030765C" w:rsidRPr="00D451A1" w:rsidRDefault="0030765C" w:rsidP="0030765C">
            <w:pPr>
              <w:spacing w:after="0" w:line="240" w:lineRule="auto"/>
              <w:jc w:val="center"/>
              <w:rPr>
                <w:rFonts w:ascii="Calibri" w:eastAsia="Times New Roman" w:hAnsi="Calibri" w:cs="Times New Roman"/>
                <w:b/>
                <w:color w:val="385623" w:themeColor="accent6" w:themeShade="80"/>
              </w:rPr>
            </w:pPr>
            <w:r>
              <w:rPr>
                <w:rFonts w:ascii="Calibri" w:eastAsia="Times New Roman" w:hAnsi="Calibri" w:cs="Times New Roman"/>
                <w:b/>
                <w:color w:val="385623" w:themeColor="accent6" w:themeShade="80"/>
              </w:rPr>
              <w:t>Options</w:t>
            </w:r>
          </w:p>
        </w:tc>
        <w:tc>
          <w:tcPr>
            <w:tcW w:w="28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20C4A" w14:textId="0E7CC319" w:rsidR="0030765C" w:rsidRPr="00D451A1" w:rsidRDefault="0030765C" w:rsidP="0030765C">
            <w:pPr>
              <w:spacing w:after="0" w:line="240" w:lineRule="auto"/>
              <w:jc w:val="center"/>
              <w:rPr>
                <w:rFonts w:eastAsia="Times New Roman" w:cstheme="minorHAnsi"/>
                <w:b/>
                <w:color w:val="002060"/>
              </w:rPr>
            </w:pPr>
            <w:r>
              <w:rPr>
                <w:rFonts w:eastAsia="Times New Roman" w:cstheme="minorHAnsi"/>
                <w:b/>
                <w:color w:val="385623" w:themeColor="accent6" w:themeShade="80"/>
              </w:rPr>
              <w:t>Year 9 HEALTH</w:t>
            </w:r>
          </w:p>
        </w:tc>
        <w:tc>
          <w:tcPr>
            <w:tcW w:w="28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EE5FE8" w14:textId="77777777" w:rsidR="0030765C" w:rsidRPr="00D451A1" w:rsidRDefault="0030765C" w:rsidP="0030765C">
            <w:pPr>
              <w:spacing w:after="0" w:line="240" w:lineRule="auto"/>
              <w:jc w:val="center"/>
              <w:rPr>
                <w:rFonts w:eastAsia="Times New Roman" w:cstheme="minorHAnsi"/>
                <w:b/>
                <w:color w:val="385623" w:themeColor="accent6" w:themeShade="80"/>
              </w:rPr>
            </w:pPr>
          </w:p>
        </w:tc>
        <w:tc>
          <w:tcPr>
            <w:tcW w:w="28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E205C5" w14:textId="77777777" w:rsidR="0030765C" w:rsidRPr="00D451A1" w:rsidRDefault="0030765C" w:rsidP="0030765C">
            <w:pPr>
              <w:spacing w:after="0" w:line="240" w:lineRule="auto"/>
              <w:jc w:val="center"/>
              <w:rPr>
                <w:rFonts w:eastAsia="Times New Roman" w:cstheme="minorHAnsi"/>
                <w:b/>
                <w:color w:val="385623" w:themeColor="accent6" w:themeShade="80"/>
              </w:rPr>
            </w:pPr>
            <w:r>
              <w:rPr>
                <w:rFonts w:eastAsia="Times New Roman" w:cstheme="minorHAnsi"/>
                <w:b/>
                <w:color w:val="385623" w:themeColor="accent6" w:themeShade="80"/>
              </w:rPr>
              <w:t>Year 9 TECHNOLOGY</w:t>
            </w: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44044323" w14:textId="77777777" w:rsidR="0030765C" w:rsidRPr="00D451A1" w:rsidRDefault="0030765C" w:rsidP="0030765C">
            <w:pPr>
              <w:spacing w:after="0" w:line="240" w:lineRule="auto"/>
              <w:jc w:val="center"/>
              <w:rPr>
                <w:rFonts w:eastAsia="Times New Roman" w:cstheme="minorHAnsi"/>
                <w:b/>
                <w:color w:val="385623" w:themeColor="accent6" w:themeShade="80"/>
              </w:rPr>
            </w:pPr>
          </w:p>
        </w:tc>
      </w:tr>
      <w:tr w:rsidR="00A42306" w:rsidRPr="00BA125C" w14:paraId="436442AD" w14:textId="77777777" w:rsidTr="000118A2">
        <w:trPr>
          <w:trHeight w:val="35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6BF33" w14:textId="77777777" w:rsidR="0030765C" w:rsidRPr="00D11EFB" w:rsidRDefault="0030765C" w:rsidP="0030765C">
            <w:pPr>
              <w:spacing w:after="0"/>
              <w:jc w:val="center"/>
              <w:rPr>
                <w:b/>
                <w:bCs/>
              </w:rPr>
            </w:pPr>
            <w:r>
              <w:rPr>
                <w:b/>
                <w:bCs/>
              </w:rPr>
              <w:t>4 and 5</w:t>
            </w:r>
          </w:p>
        </w:tc>
        <w:tc>
          <w:tcPr>
            <w:tcW w:w="28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1C065" w14:textId="77777777" w:rsidR="0030765C" w:rsidRPr="00D451A1" w:rsidRDefault="0030765C" w:rsidP="0030765C">
            <w:pPr>
              <w:spacing w:after="0" w:line="240" w:lineRule="auto"/>
              <w:jc w:val="center"/>
              <w:rPr>
                <w:rFonts w:ascii="Calibri" w:eastAsia="Times New Roman" w:hAnsi="Calibri" w:cs="Times New Roman"/>
                <w:b/>
                <w:color w:val="385623" w:themeColor="accent6" w:themeShade="80"/>
              </w:rPr>
            </w:pPr>
            <w:r>
              <w:rPr>
                <w:rFonts w:ascii="Calibri" w:eastAsia="Times New Roman" w:hAnsi="Calibri" w:cs="Times New Roman"/>
                <w:b/>
                <w:color w:val="385623" w:themeColor="accent6" w:themeShade="80"/>
              </w:rPr>
              <w:t>Options</w:t>
            </w:r>
          </w:p>
        </w:tc>
        <w:tc>
          <w:tcPr>
            <w:tcW w:w="28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EDDB9" w14:textId="36EAD891" w:rsidR="0030765C" w:rsidRPr="00D451A1" w:rsidRDefault="0030765C" w:rsidP="0030765C">
            <w:pPr>
              <w:spacing w:after="0" w:line="240" w:lineRule="auto"/>
              <w:jc w:val="center"/>
              <w:rPr>
                <w:rFonts w:eastAsia="Times New Roman" w:cstheme="minorHAnsi"/>
                <w:b/>
                <w:color w:val="002060"/>
              </w:rPr>
            </w:pPr>
          </w:p>
        </w:tc>
        <w:tc>
          <w:tcPr>
            <w:tcW w:w="28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9CE5EF" w14:textId="77777777" w:rsidR="0030765C" w:rsidRPr="00D451A1" w:rsidRDefault="0030765C" w:rsidP="0030765C">
            <w:pPr>
              <w:spacing w:after="0" w:line="240" w:lineRule="auto"/>
              <w:jc w:val="center"/>
              <w:rPr>
                <w:rFonts w:eastAsia="Times New Roman" w:cstheme="minorHAnsi"/>
                <w:b/>
                <w:color w:val="385623" w:themeColor="accent6" w:themeShade="80"/>
              </w:rPr>
            </w:pPr>
          </w:p>
        </w:tc>
        <w:tc>
          <w:tcPr>
            <w:tcW w:w="28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2DF8F5" w14:textId="77777777" w:rsidR="0030765C" w:rsidRPr="00D451A1" w:rsidRDefault="0030765C" w:rsidP="0030765C">
            <w:pPr>
              <w:spacing w:after="0" w:line="240" w:lineRule="auto"/>
              <w:jc w:val="center"/>
              <w:rPr>
                <w:rFonts w:eastAsia="Times New Roman" w:cstheme="minorHAnsi"/>
                <w:b/>
                <w:color w:val="385623" w:themeColor="accent6" w:themeShade="80"/>
              </w:rPr>
            </w:pPr>
            <w:r>
              <w:rPr>
                <w:rFonts w:eastAsia="Times New Roman" w:cstheme="minorHAnsi"/>
                <w:b/>
                <w:color w:val="385623" w:themeColor="accent6" w:themeShade="80"/>
              </w:rPr>
              <w:t>Year 9 TECHNOLOGY</w:t>
            </w: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45B4C7DD" w14:textId="77777777" w:rsidR="0030765C" w:rsidRPr="00D451A1" w:rsidRDefault="0030765C" w:rsidP="0030765C">
            <w:pPr>
              <w:spacing w:after="0" w:line="240" w:lineRule="auto"/>
              <w:jc w:val="center"/>
              <w:rPr>
                <w:rFonts w:eastAsia="Times New Roman" w:cstheme="minorHAnsi"/>
                <w:b/>
                <w:color w:val="385623" w:themeColor="accent6" w:themeShade="80"/>
              </w:rPr>
            </w:pPr>
          </w:p>
        </w:tc>
      </w:tr>
    </w:tbl>
    <w:p w14:paraId="18746104" w14:textId="77777777" w:rsidR="0030765C" w:rsidRDefault="0030765C" w:rsidP="0030765C">
      <w:pPr>
        <w:rPr>
          <w:rFonts w:ascii="Arial" w:hAnsi="Arial" w:cs="Arial"/>
          <w:b/>
        </w:rPr>
      </w:pPr>
    </w:p>
    <w:tbl>
      <w:tblPr>
        <w:tblW w:w="15309" w:type="dxa"/>
        <w:tblLayout w:type="fixed"/>
        <w:tblLook w:val="04A0" w:firstRow="1" w:lastRow="0" w:firstColumn="1" w:lastColumn="0" w:noHBand="0" w:noVBand="1"/>
      </w:tblPr>
      <w:tblGrid>
        <w:gridCol w:w="993"/>
        <w:gridCol w:w="2863"/>
        <w:gridCol w:w="2863"/>
        <w:gridCol w:w="2863"/>
        <w:gridCol w:w="2863"/>
        <w:gridCol w:w="2864"/>
      </w:tblGrid>
      <w:tr w:rsidR="0030765C" w:rsidRPr="00BA125C" w14:paraId="37E784CE" w14:textId="77777777" w:rsidTr="00A259FA">
        <w:trPr>
          <w:trHeight w:val="20"/>
        </w:trPr>
        <w:tc>
          <w:tcPr>
            <w:tcW w:w="993" w:type="dxa"/>
            <w:vMerge w:val="restart"/>
            <w:tcBorders>
              <w:top w:val="nil"/>
              <w:left w:val="nil"/>
              <w:right w:val="nil"/>
            </w:tcBorders>
            <w:shd w:val="clear" w:color="auto" w:fill="auto"/>
            <w:noWrap/>
            <w:textDirection w:val="tbRl"/>
            <w:vAlign w:val="center"/>
            <w:hideMark/>
          </w:tcPr>
          <w:p w14:paraId="73CB37FA" w14:textId="77777777" w:rsidR="0030765C" w:rsidRPr="00546113" w:rsidRDefault="0030765C" w:rsidP="00A259FA">
            <w:pPr>
              <w:spacing w:after="0" w:line="240" w:lineRule="auto"/>
              <w:ind w:left="113" w:right="113"/>
              <w:jc w:val="center"/>
              <w:rPr>
                <w:rFonts w:ascii="Calibri" w:eastAsia="Times New Roman" w:hAnsi="Calibri" w:cs="Times New Roman"/>
                <w:b/>
                <w:color w:val="000000"/>
              </w:rPr>
            </w:pPr>
          </w:p>
        </w:tc>
        <w:tc>
          <w:tcPr>
            <w:tcW w:w="28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2F594C" w14:textId="77777777" w:rsidR="0030765C" w:rsidRPr="000E1821" w:rsidRDefault="0030765C" w:rsidP="00A259FA">
            <w:pPr>
              <w:spacing w:after="0" w:line="240" w:lineRule="auto"/>
              <w:jc w:val="center"/>
              <w:rPr>
                <w:rFonts w:ascii="Calibri" w:eastAsia="Times New Roman" w:hAnsi="Calibri" w:cs="Times New Roman"/>
                <w:b/>
                <w:bCs/>
                <w:sz w:val="24"/>
              </w:rPr>
            </w:pPr>
            <w:r>
              <w:rPr>
                <w:rFonts w:ascii="Calibri" w:eastAsia="Times New Roman" w:hAnsi="Calibri" w:cs="Times New Roman"/>
                <w:b/>
                <w:bCs/>
                <w:sz w:val="24"/>
              </w:rPr>
              <w:t>Frida</w:t>
            </w:r>
            <w:r w:rsidRPr="000E1821">
              <w:rPr>
                <w:rFonts w:ascii="Calibri" w:eastAsia="Times New Roman" w:hAnsi="Calibri" w:cs="Times New Roman"/>
                <w:b/>
                <w:bCs/>
                <w:sz w:val="24"/>
              </w:rPr>
              <w:t>y</w:t>
            </w:r>
          </w:p>
        </w:tc>
        <w:tc>
          <w:tcPr>
            <w:tcW w:w="286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1818C9A" w14:textId="77777777" w:rsidR="0030765C" w:rsidRPr="000E1821" w:rsidRDefault="0030765C" w:rsidP="00A259FA">
            <w:pPr>
              <w:spacing w:after="0" w:line="240" w:lineRule="auto"/>
              <w:jc w:val="center"/>
              <w:rPr>
                <w:rFonts w:ascii="Calibri" w:eastAsia="Times New Roman" w:hAnsi="Calibri" w:cs="Times New Roman"/>
                <w:b/>
                <w:bCs/>
                <w:sz w:val="24"/>
              </w:rPr>
            </w:pPr>
            <w:r>
              <w:rPr>
                <w:rFonts w:ascii="Calibri" w:eastAsia="Times New Roman" w:hAnsi="Calibri" w:cs="Times New Roman"/>
                <w:b/>
                <w:bCs/>
                <w:sz w:val="24"/>
              </w:rPr>
              <w:t>Mon</w:t>
            </w:r>
            <w:r w:rsidRPr="000E1821">
              <w:rPr>
                <w:rFonts w:ascii="Calibri" w:eastAsia="Times New Roman" w:hAnsi="Calibri" w:cs="Times New Roman"/>
                <w:b/>
                <w:bCs/>
                <w:sz w:val="24"/>
              </w:rPr>
              <w:t>day</w:t>
            </w:r>
          </w:p>
        </w:tc>
        <w:tc>
          <w:tcPr>
            <w:tcW w:w="2863"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1FBE18A" w14:textId="77777777" w:rsidR="0030765C" w:rsidRPr="000E1821" w:rsidRDefault="0030765C" w:rsidP="00A259FA">
            <w:pPr>
              <w:spacing w:after="0" w:line="240" w:lineRule="auto"/>
              <w:jc w:val="center"/>
              <w:rPr>
                <w:rFonts w:ascii="Calibri" w:eastAsia="Times New Roman" w:hAnsi="Calibri" w:cs="Times New Roman"/>
                <w:b/>
                <w:bCs/>
                <w:sz w:val="24"/>
              </w:rPr>
            </w:pPr>
            <w:r>
              <w:rPr>
                <w:rFonts w:ascii="Calibri" w:eastAsia="Times New Roman" w:hAnsi="Calibri" w:cs="Times New Roman"/>
                <w:b/>
                <w:bCs/>
                <w:sz w:val="24"/>
              </w:rPr>
              <w:t>Tue</w:t>
            </w:r>
            <w:r w:rsidRPr="000E1821">
              <w:rPr>
                <w:rFonts w:ascii="Calibri" w:eastAsia="Times New Roman" w:hAnsi="Calibri" w:cs="Times New Roman"/>
                <w:b/>
                <w:bCs/>
                <w:sz w:val="24"/>
              </w:rPr>
              <w:t>sday</w:t>
            </w:r>
          </w:p>
        </w:tc>
        <w:tc>
          <w:tcPr>
            <w:tcW w:w="286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082CB3" w14:textId="77777777" w:rsidR="0030765C" w:rsidRPr="000E1821" w:rsidRDefault="0030765C" w:rsidP="00A259FA">
            <w:pPr>
              <w:spacing w:after="0" w:line="240" w:lineRule="auto"/>
              <w:jc w:val="center"/>
              <w:rPr>
                <w:rFonts w:ascii="Calibri" w:eastAsia="Times New Roman" w:hAnsi="Calibri" w:cs="Times New Roman"/>
                <w:b/>
                <w:bCs/>
                <w:sz w:val="24"/>
              </w:rPr>
            </w:pPr>
            <w:r>
              <w:rPr>
                <w:rFonts w:ascii="Calibri" w:eastAsia="Times New Roman" w:hAnsi="Calibri" w:cs="Times New Roman"/>
                <w:b/>
                <w:bCs/>
                <w:sz w:val="24"/>
              </w:rPr>
              <w:t>Wednes</w:t>
            </w:r>
            <w:r w:rsidRPr="000E1821">
              <w:rPr>
                <w:rFonts w:ascii="Calibri" w:eastAsia="Times New Roman" w:hAnsi="Calibri" w:cs="Times New Roman"/>
                <w:b/>
                <w:bCs/>
                <w:sz w:val="24"/>
              </w:rPr>
              <w:t>day</w:t>
            </w:r>
          </w:p>
        </w:tc>
        <w:tc>
          <w:tcPr>
            <w:tcW w:w="2864" w:type="dxa"/>
            <w:tcBorders>
              <w:top w:val="single" w:sz="4" w:space="0" w:color="auto"/>
              <w:left w:val="nil"/>
              <w:bottom w:val="single" w:sz="4" w:space="0" w:color="auto"/>
              <w:right w:val="single" w:sz="4" w:space="0" w:color="auto"/>
            </w:tcBorders>
            <w:shd w:val="clear" w:color="auto" w:fill="BFBFBF" w:themeFill="background1" w:themeFillShade="BF"/>
          </w:tcPr>
          <w:p w14:paraId="5FA78007" w14:textId="77777777" w:rsidR="0030765C" w:rsidRDefault="0030765C" w:rsidP="00A259FA">
            <w:pPr>
              <w:spacing w:after="0" w:line="240" w:lineRule="auto"/>
              <w:jc w:val="center"/>
              <w:rPr>
                <w:rFonts w:ascii="Calibri" w:eastAsia="Times New Roman" w:hAnsi="Calibri" w:cs="Times New Roman"/>
                <w:b/>
                <w:bCs/>
                <w:sz w:val="24"/>
              </w:rPr>
            </w:pPr>
            <w:r>
              <w:rPr>
                <w:rFonts w:ascii="Calibri" w:eastAsia="Times New Roman" w:hAnsi="Calibri" w:cs="Times New Roman"/>
                <w:b/>
                <w:bCs/>
                <w:sz w:val="24"/>
              </w:rPr>
              <w:t>Thursday</w:t>
            </w:r>
          </w:p>
        </w:tc>
      </w:tr>
      <w:tr w:rsidR="0030765C" w:rsidRPr="00BA125C" w14:paraId="34A67A1E" w14:textId="77777777" w:rsidTr="000118A2">
        <w:trPr>
          <w:cantSplit/>
          <w:trHeight w:val="283"/>
        </w:trPr>
        <w:tc>
          <w:tcPr>
            <w:tcW w:w="993" w:type="dxa"/>
            <w:vMerge/>
            <w:tcBorders>
              <w:left w:val="nil"/>
              <w:bottom w:val="single" w:sz="4" w:space="0" w:color="auto"/>
              <w:right w:val="nil"/>
            </w:tcBorders>
            <w:shd w:val="clear" w:color="auto" w:fill="auto"/>
            <w:noWrap/>
            <w:textDirection w:val="tbRl"/>
            <w:vAlign w:val="center"/>
            <w:hideMark/>
          </w:tcPr>
          <w:p w14:paraId="47DE9AC4" w14:textId="77777777" w:rsidR="0030765C" w:rsidRPr="00546113" w:rsidRDefault="0030765C" w:rsidP="00A259FA">
            <w:pPr>
              <w:spacing w:after="0" w:line="240" w:lineRule="auto"/>
              <w:ind w:left="113" w:right="113"/>
              <w:jc w:val="center"/>
              <w:rPr>
                <w:rFonts w:ascii="Calibri" w:eastAsia="Times New Roman" w:hAnsi="Calibri" w:cs="Times New Roman"/>
                <w:b/>
                <w:color w:val="000000"/>
              </w:rPr>
            </w:pPr>
          </w:p>
        </w:tc>
        <w:tc>
          <w:tcPr>
            <w:tcW w:w="286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41E4396E" w14:textId="77777777" w:rsidR="0030765C" w:rsidRPr="000E1821" w:rsidRDefault="0030765C" w:rsidP="00A259FA">
            <w:pPr>
              <w:spacing w:after="0" w:line="240" w:lineRule="auto"/>
              <w:jc w:val="center"/>
              <w:rPr>
                <w:rFonts w:ascii="Calibri" w:eastAsia="Times New Roman" w:hAnsi="Calibri" w:cs="Times New Roman"/>
                <w:b/>
                <w:bCs/>
                <w:sz w:val="24"/>
                <w:szCs w:val="20"/>
              </w:rPr>
            </w:pPr>
            <w:r w:rsidRPr="000E1821">
              <w:rPr>
                <w:rFonts w:ascii="Calibri" w:eastAsia="Times New Roman" w:hAnsi="Calibri" w:cs="Times New Roman"/>
                <w:b/>
                <w:bCs/>
                <w:sz w:val="24"/>
                <w:szCs w:val="20"/>
              </w:rPr>
              <w:t>1</w:t>
            </w:r>
            <w:r>
              <w:rPr>
                <w:rFonts w:ascii="Calibri" w:eastAsia="Times New Roman" w:hAnsi="Calibri" w:cs="Times New Roman"/>
                <w:b/>
                <w:bCs/>
                <w:sz w:val="24"/>
                <w:szCs w:val="20"/>
              </w:rPr>
              <w:t>5</w:t>
            </w:r>
            <w:r w:rsidRPr="000E1821">
              <w:rPr>
                <w:rFonts w:ascii="Calibri" w:eastAsia="Times New Roman" w:hAnsi="Calibri" w:cs="Times New Roman"/>
                <w:b/>
                <w:bCs/>
                <w:sz w:val="24"/>
                <w:szCs w:val="20"/>
              </w:rPr>
              <w:t>-Nov</w:t>
            </w:r>
          </w:p>
        </w:tc>
        <w:tc>
          <w:tcPr>
            <w:tcW w:w="286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6B7BFDD6" w14:textId="77777777" w:rsidR="0030765C" w:rsidRPr="000E1821" w:rsidRDefault="0030765C" w:rsidP="00A259FA">
            <w:pPr>
              <w:spacing w:after="0" w:line="240" w:lineRule="auto"/>
              <w:jc w:val="center"/>
              <w:rPr>
                <w:rFonts w:ascii="Calibri" w:eastAsia="Times New Roman" w:hAnsi="Calibri" w:cs="Times New Roman"/>
                <w:b/>
                <w:bCs/>
                <w:sz w:val="24"/>
                <w:szCs w:val="20"/>
              </w:rPr>
            </w:pPr>
            <w:r w:rsidRPr="000E1821">
              <w:rPr>
                <w:rFonts w:ascii="Calibri" w:eastAsia="Times New Roman" w:hAnsi="Calibri" w:cs="Times New Roman"/>
                <w:b/>
                <w:bCs/>
                <w:sz w:val="24"/>
                <w:szCs w:val="20"/>
              </w:rPr>
              <w:t>1</w:t>
            </w:r>
            <w:r>
              <w:rPr>
                <w:rFonts w:ascii="Calibri" w:eastAsia="Times New Roman" w:hAnsi="Calibri" w:cs="Times New Roman"/>
                <w:b/>
                <w:bCs/>
                <w:sz w:val="24"/>
                <w:szCs w:val="20"/>
              </w:rPr>
              <w:t>8</w:t>
            </w:r>
            <w:r w:rsidRPr="000E1821">
              <w:rPr>
                <w:rFonts w:ascii="Calibri" w:eastAsia="Times New Roman" w:hAnsi="Calibri" w:cs="Times New Roman"/>
                <w:b/>
                <w:bCs/>
                <w:sz w:val="24"/>
                <w:szCs w:val="20"/>
              </w:rPr>
              <w:t>-Nov</w:t>
            </w:r>
          </w:p>
        </w:tc>
        <w:tc>
          <w:tcPr>
            <w:tcW w:w="2863" w:type="dxa"/>
            <w:tcBorders>
              <w:top w:val="nil"/>
              <w:left w:val="nil"/>
              <w:bottom w:val="single" w:sz="4" w:space="0" w:color="auto"/>
              <w:right w:val="single" w:sz="4" w:space="0" w:color="auto"/>
            </w:tcBorders>
            <w:shd w:val="clear" w:color="auto" w:fill="BFBFBF" w:themeFill="background1" w:themeFillShade="BF"/>
            <w:noWrap/>
            <w:vAlign w:val="center"/>
          </w:tcPr>
          <w:p w14:paraId="0EC5E285" w14:textId="77777777" w:rsidR="0030765C" w:rsidRPr="000E1821" w:rsidRDefault="0030765C" w:rsidP="00A259FA">
            <w:pPr>
              <w:spacing w:after="0" w:line="240" w:lineRule="auto"/>
              <w:jc w:val="center"/>
              <w:rPr>
                <w:rFonts w:ascii="Calibri" w:eastAsia="Times New Roman" w:hAnsi="Calibri" w:cs="Times New Roman"/>
                <w:b/>
                <w:bCs/>
                <w:sz w:val="24"/>
                <w:szCs w:val="20"/>
              </w:rPr>
            </w:pPr>
            <w:r w:rsidRPr="000E1821">
              <w:rPr>
                <w:rFonts w:ascii="Calibri" w:eastAsia="Times New Roman" w:hAnsi="Calibri" w:cs="Times New Roman"/>
                <w:b/>
                <w:bCs/>
                <w:sz w:val="24"/>
                <w:szCs w:val="20"/>
              </w:rPr>
              <w:t>1</w:t>
            </w:r>
            <w:r>
              <w:rPr>
                <w:rFonts w:ascii="Calibri" w:eastAsia="Times New Roman" w:hAnsi="Calibri" w:cs="Times New Roman"/>
                <w:b/>
                <w:bCs/>
                <w:sz w:val="24"/>
                <w:szCs w:val="20"/>
              </w:rPr>
              <w:t>9</w:t>
            </w:r>
            <w:r w:rsidRPr="000E1821">
              <w:rPr>
                <w:rFonts w:ascii="Calibri" w:eastAsia="Times New Roman" w:hAnsi="Calibri" w:cs="Times New Roman"/>
                <w:b/>
                <w:bCs/>
                <w:sz w:val="24"/>
                <w:szCs w:val="20"/>
              </w:rPr>
              <w:t xml:space="preserve"> Nov</w:t>
            </w:r>
          </w:p>
        </w:tc>
        <w:tc>
          <w:tcPr>
            <w:tcW w:w="2863" w:type="dxa"/>
            <w:tcBorders>
              <w:top w:val="nil"/>
              <w:left w:val="nil"/>
              <w:bottom w:val="single" w:sz="4" w:space="0" w:color="auto"/>
              <w:right w:val="single" w:sz="4" w:space="0" w:color="auto"/>
            </w:tcBorders>
            <w:shd w:val="clear" w:color="auto" w:fill="BFBFBF" w:themeFill="background1" w:themeFillShade="BF"/>
            <w:noWrap/>
            <w:vAlign w:val="center"/>
          </w:tcPr>
          <w:p w14:paraId="588FD1D2" w14:textId="77777777" w:rsidR="0030765C" w:rsidRPr="000E1821" w:rsidRDefault="0030765C" w:rsidP="00A259FA">
            <w:pPr>
              <w:spacing w:after="0" w:line="240" w:lineRule="auto"/>
              <w:jc w:val="center"/>
              <w:rPr>
                <w:rFonts w:ascii="Calibri" w:eastAsia="Times New Roman" w:hAnsi="Calibri" w:cs="Times New Roman"/>
                <w:b/>
                <w:bCs/>
                <w:sz w:val="24"/>
                <w:szCs w:val="20"/>
              </w:rPr>
            </w:pPr>
            <w:r>
              <w:rPr>
                <w:rFonts w:ascii="Calibri" w:eastAsia="Times New Roman" w:hAnsi="Calibri" w:cs="Times New Roman"/>
                <w:b/>
                <w:bCs/>
                <w:sz w:val="24"/>
                <w:szCs w:val="20"/>
              </w:rPr>
              <w:t>20</w:t>
            </w:r>
            <w:r w:rsidRPr="000E1821">
              <w:rPr>
                <w:rFonts w:ascii="Calibri" w:eastAsia="Times New Roman" w:hAnsi="Calibri" w:cs="Times New Roman"/>
                <w:b/>
                <w:bCs/>
                <w:sz w:val="24"/>
                <w:szCs w:val="20"/>
              </w:rPr>
              <w:t>-Nov</w:t>
            </w:r>
          </w:p>
        </w:tc>
        <w:tc>
          <w:tcPr>
            <w:tcW w:w="2864" w:type="dxa"/>
            <w:tcBorders>
              <w:top w:val="nil"/>
              <w:left w:val="nil"/>
              <w:bottom w:val="single" w:sz="4" w:space="0" w:color="auto"/>
              <w:right w:val="single" w:sz="4" w:space="0" w:color="auto"/>
            </w:tcBorders>
            <w:shd w:val="clear" w:color="auto" w:fill="BFBFBF" w:themeFill="background1" w:themeFillShade="BF"/>
          </w:tcPr>
          <w:p w14:paraId="20714666" w14:textId="77777777" w:rsidR="0030765C" w:rsidRDefault="0030765C" w:rsidP="00A259FA">
            <w:pPr>
              <w:spacing w:after="0" w:line="240" w:lineRule="auto"/>
              <w:jc w:val="center"/>
              <w:rPr>
                <w:rFonts w:ascii="Calibri" w:eastAsia="Times New Roman" w:hAnsi="Calibri" w:cs="Times New Roman"/>
                <w:b/>
                <w:bCs/>
                <w:sz w:val="24"/>
                <w:szCs w:val="20"/>
              </w:rPr>
            </w:pPr>
            <w:r>
              <w:rPr>
                <w:rFonts w:ascii="Calibri" w:eastAsia="Times New Roman" w:hAnsi="Calibri" w:cs="Times New Roman"/>
                <w:b/>
                <w:bCs/>
                <w:sz w:val="24"/>
                <w:szCs w:val="20"/>
              </w:rPr>
              <w:t xml:space="preserve">21 November </w:t>
            </w:r>
          </w:p>
        </w:tc>
      </w:tr>
      <w:tr w:rsidR="000118A2" w:rsidRPr="00BA125C" w14:paraId="09BF7CD0" w14:textId="77777777" w:rsidTr="000118A2">
        <w:trPr>
          <w:trHeight w:val="30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2A2EA" w14:textId="090F2AE3" w:rsidR="000118A2" w:rsidRPr="00D11EFB" w:rsidRDefault="000118A2" w:rsidP="000118A2">
            <w:pPr>
              <w:spacing w:after="0"/>
              <w:jc w:val="center"/>
              <w:rPr>
                <w:b/>
                <w:bCs/>
              </w:rPr>
            </w:pPr>
            <w:r w:rsidRPr="00D11EFB">
              <w:rPr>
                <w:b/>
                <w:bCs/>
              </w:rPr>
              <w:t xml:space="preserve">Period </w:t>
            </w:r>
          </w:p>
        </w:tc>
        <w:tc>
          <w:tcPr>
            <w:tcW w:w="28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0BA82" w14:textId="77777777" w:rsidR="000118A2" w:rsidRPr="00D451A1" w:rsidRDefault="000118A2" w:rsidP="00A259FA">
            <w:pPr>
              <w:spacing w:after="0" w:line="240" w:lineRule="auto"/>
              <w:jc w:val="center"/>
              <w:rPr>
                <w:rFonts w:ascii="Calibri" w:eastAsia="Times New Roman" w:hAnsi="Calibri" w:cs="Times New Roman"/>
                <w:b/>
                <w:color w:val="385623" w:themeColor="accent6" w:themeShade="80"/>
              </w:rPr>
            </w:pPr>
            <w:r>
              <w:rPr>
                <w:rFonts w:ascii="Calibri" w:eastAsia="Times New Roman" w:hAnsi="Calibri" w:cs="Times New Roman"/>
                <w:b/>
                <w:color w:val="385623" w:themeColor="accent6" w:themeShade="80"/>
              </w:rPr>
              <w:t>Year 10 SCIENCE</w:t>
            </w:r>
          </w:p>
        </w:tc>
        <w:tc>
          <w:tcPr>
            <w:tcW w:w="28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FDC5A" w14:textId="77777777" w:rsidR="000118A2" w:rsidRPr="00D451A1" w:rsidRDefault="000118A2" w:rsidP="00A259FA">
            <w:pPr>
              <w:spacing w:after="0" w:line="240" w:lineRule="auto"/>
              <w:jc w:val="center"/>
              <w:rPr>
                <w:rFonts w:eastAsia="Times New Roman" w:cstheme="minorHAnsi"/>
                <w:b/>
                <w:color w:val="002060"/>
              </w:rPr>
            </w:pPr>
            <w:r w:rsidRPr="00D451A1">
              <w:rPr>
                <w:rFonts w:ascii="Calibri" w:eastAsia="Times New Roman" w:hAnsi="Calibri" w:cs="Times New Roman"/>
                <w:b/>
                <w:color w:val="385623" w:themeColor="accent6" w:themeShade="80"/>
              </w:rPr>
              <w:t xml:space="preserve">Year </w:t>
            </w:r>
            <w:r>
              <w:rPr>
                <w:rFonts w:ascii="Calibri" w:eastAsia="Times New Roman" w:hAnsi="Calibri" w:cs="Times New Roman"/>
                <w:b/>
                <w:color w:val="385623" w:themeColor="accent6" w:themeShade="80"/>
              </w:rPr>
              <w:t>10</w:t>
            </w:r>
            <w:r w:rsidRPr="00D451A1">
              <w:rPr>
                <w:rFonts w:ascii="Calibri" w:eastAsia="Times New Roman" w:hAnsi="Calibri" w:cs="Times New Roman"/>
                <w:b/>
                <w:color w:val="385623" w:themeColor="accent6" w:themeShade="80"/>
              </w:rPr>
              <w:t xml:space="preserve"> ENGLISH</w:t>
            </w:r>
          </w:p>
        </w:tc>
        <w:tc>
          <w:tcPr>
            <w:tcW w:w="28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753B58" w14:textId="77777777" w:rsidR="000118A2" w:rsidRPr="00D451A1" w:rsidRDefault="000118A2" w:rsidP="00A259FA">
            <w:pPr>
              <w:spacing w:after="0" w:line="240" w:lineRule="auto"/>
              <w:jc w:val="center"/>
              <w:rPr>
                <w:rFonts w:eastAsia="Times New Roman" w:cstheme="minorHAnsi"/>
                <w:b/>
                <w:color w:val="385623" w:themeColor="accent6" w:themeShade="80"/>
              </w:rPr>
            </w:pPr>
            <w:r w:rsidRPr="00D451A1">
              <w:rPr>
                <w:rFonts w:eastAsia="Times New Roman" w:cstheme="minorHAnsi"/>
                <w:b/>
                <w:color w:val="385623" w:themeColor="accent6" w:themeShade="80"/>
              </w:rPr>
              <w:t xml:space="preserve">Year </w:t>
            </w:r>
            <w:r>
              <w:rPr>
                <w:rFonts w:eastAsia="Times New Roman" w:cstheme="minorHAnsi"/>
                <w:b/>
                <w:color w:val="385623" w:themeColor="accent6" w:themeShade="80"/>
              </w:rPr>
              <w:t>10</w:t>
            </w:r>
            <w:r w:rsidRPr="00D451A1">
              <w:rPr>
                <w:rFonts w:eastAsia="Times New Roman" w:cstheme="minorHAnsi"/>
                <w:b/>
                <w:color w:val="385623" w:themeColor="accent6" w:themeShade="80"/>
              </w:rPr>
              <w:t xml:space="preserve"> MATHS</w:t>
            </w:r>
          </w:p>
        </w:tc>
        <w:tc>
          <w:tcPr>
            <w:tcW w:w="28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725FDB" w14:textId="77777777" w:rsidR="000118A2" w:rsidRPr="007E3C09" w:rsidRDefault="000118A2" w:rsidP="00A259FA">
            <w:pPr>
              <w:spacing w:after="0" w:line="240" w:lineRule="auto"/>
              <w:jc w:val="center"/>
              <w:rPr>
                <w:rFonts w:eastAsia="Times New Roman" w:cstheme="minorHAnsi"/>
                <w:b/>
                <w:color w:val="385623" w:themeColor="accent6" w:themeShade="80"/>
              </w:rPr>
            </w:pPr>
            <w:r>
              <w:rPr>
                <w:rFonts w:eastAsia="Times New Roman" w:cstheme="minorHAnsi"/>
                <w:b/>
                <w:color w:val="385623" w:themeColor="accent6" w:themeShade="80"/>
              </w:rPr>
              <w:t>Option 82</w:t>
            </w: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15D439F1" w14:textId="77777777" w:rsidR="000118A2" w:rsidRPr="00D451A1" w:rsidRDefault="000118A2" w:rsidP="00A259FA">
            <w:pPr>
              <w:spacing w:after="0" w:line="240" w:lineRule="auto"/>
              <w:jc w:val="center"/>
              <w:rPr>
                <w:rFonts w:eastAsia="Times New Roman" w:cstheme="minorHAnsi"/>
                <w:b/>
                <w:color w:val="385623" w:themeColor="accent6" w:themeShade="80"/>
              </w:rPr>
            </w:pPr>
            <w:r>
              <w:rPr>
                <w:rFonts w:eastAsia="Times New Roman" w:cstheme="minorHAnsi"/>
                <w:b/>
                <w:color w:val="385623" w:themeColor="accent6" w:themeShade="80"/>
              </w:rPr>
              <w:t>Option 81</w:t>
            </w:r>
          </w:p>
        </w:tc>
      </w:tr>
      <w:tr w:rsidR="000118A2" w:rsidRPr="00BA125C" w14:paraId="52FA3F70" w14:textId="77777777" w:rsidTr="000118A2">
        <w:trPr>
          <w:trHeight w:val="30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3FC20" w14:textId="0A06ACD0" w:rsidR="000118A2" w:rsidRPr="00D11EFB" w:rsidRDefault="000118A2" w:rsidP="00A259FA">
            <w:pPr>
              <w:spacing w:after="0"/>
              <w:jc w:val="center"/>
              <w:rPr>
                <w:b/>
                <w:bCs/>
              </w:rPr>
            </w:pPr>
            <w:r w:rsidRPr="00D11EFB">
              <w:rPr>
                <w:b/>
                <w:bCs/>
              </w:rPr>
              <w:t>1 and 2</w:t>
            </w:r>
          </w:p>
        </w:tc>
        <w:tc>
          <w:tcPr>
            <w:tcW w:w="28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C12D2" w14:textId="77777777" w:rsidR="000118A2" w:rsidRPr="00D451A1" w:rsidRDefault="000118A2" w:rsidP="00A259FA">
            <w:pPr>
              <w:spacing w:after="0" w:line="240" w:lineRule="auto"/>
              <w:jc w:val="center"/>
              <w:rPr>
                <w:rFonts w:ascii="Calibri" w:eastAsia="Times New Roman" w:hAnsi="Calibri" w:cs="Times New Roman"/>
                <w:b/>
                <w:color w:val="385623" w:themeColor="accent6" w:themeShade="80"/>
              </w:rPr>
            </w:pPr>
            <w:r>
              <w:rPr>
                <w:rFonts w:ascii="Calibri" w:eastAsia="Times New Roman" w:hAnsi="Calibri" w:cs="Times New Roman"/>
                <w:b/>
                <w:color w:val="385623" w:themeColor="accent6" w:themeShade="80"/>
              </w:rPr>
              <w:t>Year 10 SCIENCE</w:t>
            </w:r>
          </w:p>
        </w:tc>
        <w:tc>
          <w:tcPr>
            <w:tcW w:w="28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AC8CC" w14:textId="77777777" w:rsidR="000118A2" w:rsidRPr="00D451A1" w:rsidRDefault="000118A2" w:rsidP="00A259FA">
            <w:pPr>
              <w:spacing w:after="0" w:line="240" w:lineRule="auto"/>
              <w:jc w:val="center"/>
              <w:rPr>
                <w:rFonts w:eastAsia="Times New Roman" w:cstheme="minorHAnsi"/>
                <w:b/>
                <w:color w:val="002060"/>
              </w:rPr>
            </w:pPr>
            <w:r w:rsidRPr="00D451A1">
              <w:rPr>
                <w:rFonts w:ascii="Calibri" w:eastAsia="Times New Roman" w:hAnsi="Calibri" w:cs="Times New Roman"/>
                <w:b/>
                <w:color w:val="385623" w:themeColor="accent6" w:themeShade="80"/>
              </w:rPr>
              <w:t xml:space="preserve">Year </w:t>
            </w:r>
            <w:r>
              <w:rPr>
                <w:rFonts w:ascii="Calibri" w:eastAsia="Times New Roman" w:hAnsi="Calibri" w:cs="Times New Roman"/>
                <w:b/>
                <w:color w:val="385623" w:themeColor="accent6" w:themeShade="80"/>
              </w:rPr>
              <w:t>10</w:t>
            </w:r>
            <w:r w:rsidRPr="00D451A1">
              <w:rPr>
                <w:rFonts w:ascii="Calibri" w:eastAsia="Times New Roman" w:hAnsi="Calibri" w:cs="Times New Roman"/>
                <w:b/>
                <w:color w:val="385623" w:themeColor="accent6" w:themeShade="80"/>
              </w:rPr>
              <w:t xml:space="preserve"> ENGLISH</w:t>
            </w:r>
          </w:p>
        </w:tc>
        <w:tc>
          <w:tcPr>
            <w:tcW w:w="28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B61106" w14:textId="77777777" w:rsidR="000118A2" w:rsidRPr="00D451A1" w:rsidRDefault="000118A2" w:rsidP="00A259FA">
            <w:pPr>
              <w:spacing w:after="0" w:line="240" w:lineRule="auto"/>
              <w:jc w:val="center"/>
              <w:rPr>
                <w:rFonts w:eastAsia="Times New Roman" w:cstheme="minorHAnsi"/>
                <w:b/>
                <w:color w:val="385623" w:themeColor="accent6" w:themeShade="80"/>
              </w:rPr>
            </w:pPr>
            <w:r w:rsidRPr="00D451A1">
              <w:rPr>
                <w:rFonts w:eastAsia="Times New Roman" w:cstheme="minorHAnsi"/>
                <w:b/>
                <w:color w:val="385623" w:themeColor="accent6" w:themeShade="80"/>
              </w:rPr>
              <w:t xml:space="preserve">Year </w:t>
            </w:r>
            <w:r>
              <w:rPr>
                <w:rFonts w:eastAsia="Times New Roman" w:cstheme="minorHAnsi"/>
                <w:b/>
                <w:color w:val="385623" w:themeColor="accent6" w:themeShade="80"/>
              </w:rPr>
              <w:t>10</w:t>
            </w:r>
            <w:r w:rsidRPr="00D451A1">
              <w:rPr>
                <w:rFonts w:eastAsia="Times New Roman" w:cstheme="minorHAnsi"/>
                <w:b/>
                <w:color w:val="385623" w:themeColor="accent6" w:themeShade="80"/>
              </w:rPr>
              <w:t xml:space="preserve"> MATHS</w:t>
            </w:r>
          </w:p>
        </w:tc>
        <w:tc>
          <w:tcPr>
            <w:tcW w:w="28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B807FF" w14:textId="77777777" w:rsidR="000118A2" w:rsidRPr="007E3C09" w:rsidRDefault="000118A2" w:rsidP="00A259FA">
            <w:pPr>
              <w:spacing w:after="0" w:line="240" w:lineRule="auto"/>
              <w:jc w:val="center"/>
              <w:rPr>
                <w:rFonts w:eastAsia="Times New Roman" w:cstheme="minorHAnsi"/>
                <w:b/>
                <w:color w:val="385623" w:themeColor="accent6" w:themeShade="80"/>
              </w:rPr>
            </w:pPr>
            <w:r>
              <w:rPr>
                <w:rFonts w:eastAsia="Times New Roman" w:cstheme="minorHAnsi"/>
                <w:b/>
                <w:color w:val="385623" w:themeColor="accent6" w:themeShade="80"/>
              </w:rPr>
              <w:t>Option 82</w:t>
            </w: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4F177BEE" w14:textId="77777777" w:rsidR="000118A2" w:rsidRPr="00D451A1" w:rsidRDefault="000118A2" w:rsidP="00A259FA">
            <w:pPr>
              <w:spacing w:after="0" w:line="240" w:lineRule="auto"/>
              <w:jc w:val="center"/>
              <w:rPr>
                <w:rFonts w:eastAsia="Times New Roman" w:cstheme="minorHAnsi"/>
                <w:b/>
                <w:color w:val="385623" w:themeColor="accent6" w:themeShade="80"/>
              </w:rPr>
            </w:pPr>
            <w:r>
              <w:rPr>
                <w:rFonts w:eastAsia="Times New Roman" w:cstheme="minorHAnsi"/>
                <w:b/>
                <w:color w:val="385623" w:themeColor="accent6" w:themeShade="80"/>
              </w:rPr>
              <w:t>Option 81</w:t>
            </w:r>
          </w:p>
        </w:tc>
      </w:tr>
      <w:tr w:rsidR="0030765C" w:rsidRPr="00BA125C" w14:paraId="59B6AA44" w14:textId="77777777" w:rsidTr="000118A2">
        <w:trPr>
          <w:trHeight w:val="30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08DB1" w14:textId="77777777" w:rsidR="0030765C" w:rsidRPr="00D11EFB" w:rsidRDefault="0030765C" w:rsidP="00A259FA">
            <w:pPr>
              <w:spacing w:after="0"/>
              <w:jc w:val="center"/>
              <w:rPr>
                <w:b/>
                <w:bCs/>
              </w:rPr>
            </w:pPr>
            <w:r>
              <w:rPr>
                <w:b/>
                <w:bCs/>
              </w:rPr>
              <w:t xml:space="preserve">Period </w:t>
            </w:r>
          </w:p>
        </w:tc>
        <w:tc>
          <w:tcPr>
            <w:tcW w:w="28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8AF9E" w14:textId="77777777" w:rsidR="0030765C" w:rsidRPr="00D451A1" w:rsidRDefault="0030765C" w:rsidP="00A259FA">
            <w:pPr>
              <w:spacing w:after="0" w:line="240" w:lineRule="auto"/>
              <w:jc w:val="center"/>
              <w:rPr>
                <w:rFonts w:ascii="Calibri" w:eastAsia="Times New Roman" w:hAnsi="Calibri" w:cs="Times New Roman"/>
                <w:b/>
                <w:color w:val="385623" w:themeColor="accent6" w:themeShade="80"/>
              </w:rPr>
            </w:pPr>
          </w:p>
        </w:tc>
        <w:tc>
          <w:tcPr>
            <w:tcW w:w="28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624F3" w14:textId="77777777" w:rsidR="0030765C" w:rsidRPr="00D451A1" w:rsidRDefault="0030765C" w:rsidP="00A259FA">
            <w:pPr>
              <w:spacing w:after="0" w:line="240" w:lineRule="auto"/>
              <w:jc w:val="center"/>
              <w:rPr>
                <w:rFonts w:eastAsia="Times New Roman" w:cstheme="minorHAnsi"/>
                <w:b/>
                <w:color w:val="002060"/>
              </w:rPr>
            </w:pPr>
          </w:p>
        </w:tc>
        <w:tc>
          <w:tcPr>
            <w:tcW w:w="28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247558" w14:textId="77777777" w:rsidR="0030765C" w:rsidRPr="00D451A1" w:rsidRDefault="0030765C" w:rsidP="00A259FA">
            <w:pPr>
              <w:spacing w:after="0" w:line="240" w:lineRule="auto"/>
              <w:jc w:val="center"/>
              <w:rPr>
                <w:rFonts w:eastAsia="Times New Roman" w:cstheme="minorHAnsi"/>
                <w:b/>
                <w:color w:val="385623" w:themeColor="accent6" w:themeShade="80"/>
              </w:rPr>
            </w:pPr>
            <w:r>
              <w:rPr>
                <w:rFonts w:eastAsia="Times New Roman" w:cstheme="minorHAnsi"/>
                <w:b/>
                <w:color w:val="385623" w:themeColor="accent6" w:themeShade="80"/>
              </w:rPr>
              <w:t>Year 10 HEALTH</w:t>
            </w:r>
          </w:p>
        </w:tc>
        <w:tc>
          <w:tcPr>
            <w:tcW w:w="28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B65623" w14:textId="77777777" w:rsidR="0030765C" w:rsidRPr="00D451A1" w:rsidRDefault="0030765C" w:rsidP="00A259FA">
            <w:pPr>
              <w:spacing w:after="0" w:line="240" w:lineRule="auto"/>
              <w:jc w:val="center"/>
              <w:rPr>
                <w:rFonts w:eastAsia="Times New Roman" w:cstheme="minorHAnsi"/>
                <w:b/>
                <w:color w:val="385623" w:themeColor="accent6" w:themeShade="80"/>
              </w:rPr>
            </w:pPr>
            <w:r>
              <w:rPr>
                <w:rFonts w:eastAsia="Times New Roman" w:cstheme="minorHAnsi"/>
                <w:b/>
                <w:color w:val="385623" w:themeColor="accent6" w:themeShade="80"/>
              </w:rPr>
              <w:t>Year 10 RE</w:t>
            </w: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761333C9" w14:textId="77777777" w:rsidR="0030765C" w:rsidRPr="00D451A1" w:rsidRDefault="0030765C" w:rsidP="00A259FA">
            <w:pPr>
              <w:spacing w:after="0" w:line="240" w:lineRule="auto"/>
              <w:jc w:val="center"/>
              <w:rPr>
                <w:rFonts w:eastAsia="Times New Roman" w:cstheme="minorHAnsi"/>
                <w:b/>
                <w:color w:val="385623" w:themeColor="accent6" w:themeShade="80"/>
              </w:rPr>
            </w:pPr>
          </w:p>
        </w:tc>
      </w:tr>
      <w:tr w:rsidR="0030765C" w:rsidRPr="00BA125C" w14:paraId="211AAF79" w14:textId="77777777" w:rsidTr="000118A2">
        <w:trPr>
          <w:trHeight w:val="30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EE378" w14:textId="77777777" w:rsidR="0030765C" w:rsidRPr="00D11EFB" w:rsidRDefault="0030765C" w:rsidP="00A259FA">
            <w:pPr>
              <w:spacing w:after="0"/>
              <w:jc w:val="center"/>
              <w:rPr>
                <w:b/>
                <w:bCs/>
              </w:rPr>
            </w:pPr>
            <w:r>
              <w:rPr>
                <w:b/>
                <w:bCs/>
              </w:rPr>
              <w:t>4 and 5</w:t>
            </w:r>
          </w:p>
        </w:tc>
        <w:tc>
          <w:tcPr>
            <w:tcW w:w="28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595A99" w14:textId="77777777" w:rsidR="0030765C" w:rsidRPr="00D451A1" w:rsidRDefault="0030765C" w:rsidP="00A259FA">
            <w:pPr>
              <w:spacing w:after="0" w:line="240" w:lineRule="auto"/>
              <w:jc w:val="center"/>
              <w:rPr>
                <w:rFonts w:ascii="Calibri" w:eastAsia="Times New Roman" w:hAnsi="Calibri" w:cs="Times New Roman"/>
                <w:b/>
                <w:color w:val="385623" w:themeColor="accent6" w:themeShade="80"/>
              </w:rPr>
            </w:pPr>
          </w:p>
        </w:tc>
        <w:tc>
          <w:tcPr>
            <w:tcW w:w="28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5578E" w14:textId="77777777" w:rsidR="0030765C" w:rsidRPr="00D451A1" w:rsidRDefault="0030765C" w:rsidP="00A259FA">
            <w:pPr>
              <w:spacing w:after="0" w:line="240" w:lineRule="auto"/>
              <w:jc w:val="center"/>
              <w:rPr>
                <w:rFonts w:eastAsia="Times New Roman" w:cstheme="minorHAnsi"/>
                <w:b/>
                <w:color w:val="002060"/>
              </w:rPr>
            </w:pPr>
          </w:p>
        </w:tc>
        <w:tc>
          <w:tcPr>
            <w:tcW w:w="28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2CB05E" w14:textId="6A830CBD" w:rsidR="0030765C" w:rsidRPr="00D451A1" w:rsidRDefault="0030765C" w:rsidP="00A259FA">
            <w:pPr>
              <w:spacing w:after="0" w:line="240" w:lineRule="auto"/>
              <w:jc w:val="center"/>
              <w:rPr>
                <w:rFonts w:eastAsia="Times New Roman" w:cstheme="minorHAnsi"/>
                <w:b/>
                <w:color w:val="385623" w:themeColor="accent6" w:themeShade="80"/>
              </w:rPr>
            </w:pPr>
          </w:p>
        </w:tc>
        <w:tc>
          <w:tcPr>
            <w:tcW w:w="28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76A817" w14:textId="77777777" w:rsidR="0030765C" w:rsidRPr="00D451A1" w:rsidRDefault="0030765C" w:rsidP="00A259FA">
            <w:pPr>
              <w:spacing w:after="0" w:line="240" w:lineRule="auto"/>
              <w:jc w:val="center"/>
              <w:rPr>
                <w:rFonts w:eastAsia="Times New Roman" w:cstheme="minorHAnsi"/>
                <w:b/>
                <w:color w:val="385623" w:themeColor="accent6" w:themeShade="80"/>
              </w:rPr>
            </w:pPr>
            <w:r>
              <w:rPr>
                <w:rFonts w:eastAsia="Times New Roman" w:cstheme="minorHAnsi"/>
                <w:b/>
                <w:color w:val="385623" w:themeColor="accent6" w:themeShade="80"/>
              </w:rPr>
              <w:t>Year 10 RE</w:t>
            </w: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5C1B5F0F" w14:textId="77777777" w:rsidR="0030765C" w:rsidRPr="00D451A1" w:rsidRDefault="0030765C" w:rsidP="00A259FA">
            <w:pPr>
              <w:spacing w:after="0" w:line="240" w:lineRule="auto"/>
              <w:jc w:val="center"/>
              <w:rPr>
                <w:rFonts w:eastAsia="Times New Roman" w:cstheme="minorHAnsi"/>
                <w:b/>
                <w:color w:val="385623" w:themeColor="accent6" w:themeShade="80"/>
              </w:rPr>
            </w:pPr>
          </w:p>
        </w:tc>
      </w:tr>
    </w:tbl>
    <w:p w14:paraId="53E42E26" w14:textId="77777777" w:rsidR="0030765C" w:rsidRDefault="0030765C" w:rsidP="0030765C">
      <w:pPr>
        <w:rPr>
          <w:rFonts w:ascii="Arial" w:hAnsi="Arial" w:cs="Arial"/>
          <w:b/>
        </w:rPr>
      </w:pPr>
    </w:p>
    <w:p w14:paraId="43BA929F" w14:textId="117CC2A6" w:rsidR="0030765C" w:rsidRDefault="0030765C" w:rsidP="0030765C">
      <w:pPr>
        <w:rPr>
          <w:rFonts w:ascii="Arial" w:hAnsi="Arial" w:cs="Arial"/>
          <w:b/>
        </w:rPr>
      </w:pPr>
      <w:r>
        <w:rPr>
          <w:rFonts w:ascii="Arial" w:hAnsi="Arial" w:cs="Arial"/>
          <w:b/>
        </w:rPr>
        <w:t>Classrooms</w:t>
      </w:r>
      <w:r w:rsidR="0067622D">
        <w:rPr>
          <w:rFonts w:ascii="Arial" w:hAnsi="Arial" w:cs="Arial"/>
          <w:b/>
        </w:rPr>
        <w:t>*</w:t>
      </w:r>
    </w:p>
    <w:tbl>
      <w:tblPr>
        <w:tblStyle w:val="TableGrid"/>
        <w:tblW w:w="9634" w:type="dxa"/>
        <w:jc w:val="center"/>
        <w:tblLook w:val="04A0" w:firstRow="1" w:lastRow="0" w:firstColumn="1" w:lastColumn="0" w:noHBand="0" w:noVBand="1"/>
      </w:tblPr>
      <w:tblGrid>
        <w:gridCol w:w="3681"/>
        <w:gridCol w:w="1134"/>
        <w:gridCol w:w="3827"/>
        <w:gridCol w:w="992"/>
      </w:tblGrid>
      <w:tr w:rsidR="0030765C" w:rsidRPr="00CE2D31" w14:paraId="0A72BF7E" w14:textId="77777777" w:rsidTr="00A57A4F">
        <w:trPr>
          <w:trHeight w:val="397"/>
          <w:jc w:val="center"/>
        </w:trPr>
        <w:tc>
          <w:tcPr>
            <w:tcW w:w="3681" w:type="dxa"/>
            <w:vAlign w:val="center"/>
          </w:tcPr>
          <w:p w14:paraId="6797B221" w14:textId="77777777" w:rsidR="0030765C" w:rsidRPr="00CE2D31" w:rsidRDefault="0030765C" w:rsidP="00A259FA">
            <w:pPr>
              <w:spacing w:after="0"/>
              <w:jc w:val="center"/>
              <w:rPr>
                <w:rFonts w:cstheme="minorHAnsi"/>
                <w:b/>
              </w:rPr>
            </w:pPr>
            <w:r w:rsidRPr="00CE2D31">
              <w:rPr>
                <w:rFonts w:cstheme="minorHAnsi"/>
                <w:b/>
              </w:rPr>
              <w:t>Year 9</w:t>
            </w:r>
          </w:p>
        </w:tc>
        <w:tc>
          <w:tcPr>
            <w:tcW w:w="1134" w:type="dxa"/>
            <w:vAlign w:val="center"/>
          </w:tcPr>
          <w:p w14:paraId="41998A0F" w14:textId="77777777" w:rsidR="0030765C" w:rsidRPr="00CE2D31" w:rsidRDefault="0030765C" w:rsidP="00A259FA">
            <w:pPr>
              <w:spacing w:after="0"/>
              <w:jc w:val="center"/>
              <w:rPr>
                <w:rFonts w:cstheme="minorHAnsi"/>
                <w:b/>
              </w:rPr>
            </w:pPr>
            <w:r w:rsidRPr="00CE2D31">
              <w:rPr>
                <w:rFonts w:cstheme="minorHAnsi"/>
                <w:b/>
              </w:rPr>
              <w:t>Room</w:t>
            </w:r>
          </w:p>
        </w:tc>
        <w:tc>
          <w:tcPr>
            <w:tcW w:w="3827" w:type="dxa"/>
            <w:vAlign w:val="center"/>
          </w:tcPr>
          <w:p w14:paraId="3A5234C5" w14:textId="77777777" w:rsidR="0030765C" w:rsidRPr="00CE2D31" w:rsidRDefault="0030765C" w:rsidP="00A259FA">
            <w:pPr>
              <w:spacing w:after="0"/>
              <w:jc w:val="center"/>
              <w:rPr>
                <w:rFonts w:cstheme="minorHAnsi"/>
                <w:b/>
              </w:rPr>
            </w:pPr>
            <w:r w:rsidRPr="00CE2D31">
              <w:rPr>
                <w:rFonts w:cstheme="minorHAnsi"/>
                <w:b/>
              </w:rPr>
              <w:t>Year 10</w:t>
            </w:r>
          </w:p>
        </w:tc>
        <w:tc>
          <w:tcPr>
            <w:tcW w:w="992" w:type="dxa"/>
            <w:vAlign w:val="center"/>
          </w:tcPr>
          <w:p w14:paraId="7EBF42CD" w14:textId="77777777" w:rsidR="0030765C" w:rsidRPr="00CE2D31" w:rsidRDefault="0030765C" w:rsidP="00A259FA">
            <w:pPr>
              <w:spacing w:after="0"/>
              <w:jc w:val="center"/>
              <w:rPr>
                <w:rFonts w:cstheme="minorHAnsi"/>
                <w:b/>
              </w:rPr>
            </w:pPr>
            <w:r w:rsidRPr="00CE2D31">
              <w:rPr>
                <w:rFonts w:cstheme="minorHAnsi"/>
                <w:b/>
              </w:rPr>
              <w:t>Room</w:t>
            </w:r>
          </w:p>
        </w:tc>
      </w:tr>
      <w:tr w:rsidR="0030765C" w:rsidRPr="00CE2D31" w14:paraId="69759EAF" w14:textId="77777777" w:rsidTr="00A57A4F">
        <w:trPr>
          <w:trHeight w:val="397"/>
          <w:jc w:val="center"/>
        </w:trPr>
        <w:tc>
          <w:tcPr>
            <w:tcW w:w="3681" w:type="dxa"/>
            <w:vAlign w:val="center"/>
          </w:tcPr>
          <w:p w14:paraId="6F28F28D" w14:textId="77777777" w:rsidR="0030765C" w:rsidRPr="00CE2D31" w:rsidRDefault="0030765C" w:rsidP="00A259FA">
            <w:pPr>
              <w:spacing w:after="0"/>
              <w:rPr>
                <w:rFonts w:cstheme="minorHAnsi"/>
                <w:b/>
                <w:bCs/>
                <w:color w:val="385623" w:themeColor="accent6" w:themeShade="80"/>
              </w:rPr>
            </w:pPr>
            <w:r w:rsidRPr="00CE2D31">
              <w:rPr>
                <w:rFonts w:cstheme="minorHAnsi"/>
                <w:b/>
                <w:bCs/>
                <w:color w:val="385623" w:themeColor="accent6" w:themeShade="80"/>
              </w:rPr>
              <w:t>9</w:t>
            </w:r>
            <w:r>
              <w:rPr>
                <w:rFonts w:cstheme="minorHAnsi"/>
                <w:b/>
                <w:bCs/>
                <w:color w:val="385623" w:themeColor="accent6" w:themeShade="80"/>
              </w:rPr>
              <w:t>D DECLAN</w:t>
            </w:r>
          </w:p>
        </w:tc>
        <w:tc>
          <w:tcPr>
            <w:tcW w:w="1134" w:type="dxa"/>
            <w:vAlign w:val="center"/>
          </w:tcPr>
          <w:p w14:paraId="10EE0AC1" w14:textId="3D6C7D65" w:rsidR="0030765C" w:rsidRPr="00CE2D31" w:rsidRDefault="0030765C" w:rsidP="00A259FA">
            <w:pPr>
              <w:spacing w:after="0"/>
              <w:jc w:val="center"/>
              <w:rPr>
                <w:rFonts w:cstheme="minorHAnsi"/>
                <w:b/>
                <w:bCs/>
                <w:color w:val="385623" w:themeColor="accent6" w:themeShade="80"/>
              </w:rPr>
            </w:pPr>
            <w:r>
              <w:rPr>
                <w:rFonts w:cstheme="minorHAnsi"/>
                <w:b/>
                <w:bCs/>
                <w:color w:val="385623" w:themeColor="accent6" w:themeShade="80"/>
              </w:rPr>
              <w:t>D8</w:t>
            </w:r>
          </w:p>
        </w:tc>
        <w:tc>
          <w:tcPr>
            <w:tcW w:w="3827" w:type="dxa"/>
            <w:vAlign w:val="center"/>
          </w:tcPr>
          <w:p w14:paraId="171F4796" w14:textId="77777777" w:rsidR="0030765C" w:rsidRPr="000118A2" w:rsidRDefault="0030765C" w:rsidP="00A259FA">
            <w:pPr>
              <w:spacing w:after="0"/>
              <w:rPr>
                <w:rFonts w:cstheme="minorHAnsi"/>
                <w:b/>
                <w:bCs/>
                <w:color w:val="002060"/>
              </w:rPr>
            </w:pPr>
            <w:r w:rsidRPr="000118A2">
              <w:rPr>
                <w:rFonts w:cstheme="minorHAnsi"/>
                <w:b/>
                <w:bCs/>
                <w:color w:val="002060"/>
              </w:rPr>
              <w:t>10D DECLAN</w:t>
            </w:r>
          </w:p>
        </w:tc>
        <w:tc>
          <w:tcPr>
            <w:tcW w:w="992" w:type="dxa"/>
            <w:vAlign w:val="center"/>
          </w:tcPr>
          <w:p w14:paraId="260A052F" w14:textId="7CF55169" w:rsidR="0030765C" w:rsidRPr="00CE2D31" w:rsidRDefault="0030765C" w:rsidP="00A259FA">
            <w:pPr>
              <w:spacing w:after="0"/>
              <w:jc w:val="center"/>
              <w:rPr>
                <w:rFonts w:cstheme="minorHAnsi"/>
                <w:b/>
                <w:color w:val="002060"/>
              </w:rPr>
            </w:pPr>
            <w:r>
              <w:rPr>
                <w:rFonts w:cstheme="minorHAnsi"/>
                <w:b/>
                <w:color w:val="002060"/>
              </w:rPr>
              <w:t>E5</w:t>
            </w:r>
          </w:p>
        </w:tc>
      </w:tr>
      <w:tr w:rsidR="0030765C" w:rsidRPr="00CE2D31" w14:paraId="542431A4" w14:textId="77777777" w:rsidTr="00A57A4F">
        <w:trPr>
          <w:trHeight w:val="397"/>
          <w:jc w:val="center"/>
        </w:trPr>
        <w:tc>
          <w:tcPr>
            <w:tcW w:w="3681" w:type="dxa"/>
            <w:vAlign w:val="center"/>
          </w:tcPr>
          <w:p w14:paraId="60558BC5" w14:textId="77777777" w:rsidR="0030765C" w:rsidRPr="00CE2D31" w:rsidRDefault="0030765C" w:rsidP="00A259FA">
            <w:pPr>
              <w:spacing w:after="0"/>
              <w:rPr>
                <w:rFonts w:cstheme="minorHAnsi"/>
                <w:b/>
                <w:bCs/>
                <w:color w:val="385623" w:themeColor="accent6" w:themeShade="80"/>
              </w:rPr>
            </w:pPr>
            <w:r w:rsidRPr="00CE2D31">
              <w:rPr>
                <w:rFonts w:cstheme="minorHAnsi"/>
                <w:b/>
                <w:bCs/>
                <w:color w:val="385623" w:themeColor="accent6" w:themeShade="80"/>
              </w:rPr>
              <w:t>9</w:t>
            </w:r>
            <w:r>
              <w:rPr>
                <w:rFonts w:cstheme="minorHAnsi"/>
                <w:b/>
                <w:bCs/>
                <w:color w:val="385623" w:themeColor="accent6" w:themeShade="80"/>
              </w:rPr>
              <w:t>H HAUTUS</w:t>
            </w:r>
          </w:p>
        </w:tc>
        <w:tc>
          <w:tcPr>
            <w:tcW w:w="1134" w:type="dxa"/>
            <w:vAlign w:val="center"/>
          </w:tcPr>
          <w:p w14:paraId="4CDFE97F" w14:textId="45C03A2D" w:rsidR="0030765C" w:rsidRPr="00CE2D31" w:rsidRDefault="0030765C" w:rsidP="00A259FA">
            <w:pPr>
              <w:spacing w:after="0"/>
              <w:jc w:val="center"/>
              <w:rPr>
                <w:rFonts w:cstheme="minorHAnsi"/>
                <w:b/>
                <w:bCs/>
                <w:color w:val="385623" w:themeColor="accent6" w:themeShade="80"/>
              </w:rPr>
            </w:pPr>
            <w:r>
              <w:rPr>
                <w:rFonts w:cstheme="minorHAnsi"/>
                <w:b/>
                <w:bCs/>
                <w:color w:val="385623" w:themeColor="accent6" w:themeShade="80"/>
              </w:rPr>
              <w:t>E1</w:t>
            </w:r>
          </w:p>
        </w:tc>
        <w:tc>
          <w:tcPr>
            <w:tcW w:w="3827" w:type="dxa"/>
            <w:vAlign w:val="center"/>
          </w:tcPr>
          <w:p w14:paraId="450D7A50" w14:textId="77777777" w:rsidR="0030765C" w:rsidRPr="000118A2" w:rsidRDefault="0030765C" w:rsidP="00A259FA">
            <w:pPr>
              <w:spacing w:after="0"/>
              <w:rPr>
                <w:rFonts w:cstheme="minorHAnsi"/>
                <w:b/>
                <w:bCs/>
                <w:color w:val="002060"/>
              </w:rPr>
            </w:pPr>
            <w:r w:rsidRPr="000118A2">
              <w:rPr>
                <w:rFonts w:cstheme="minorHAnsi"/>
                <w:b/>
                <w:bCs/>
                <w:color w:val="002060"/>
              </w:rPr>
              <w:t>10H HAUTUS</w:t>
            </w:r>
          </w:p>
        </w:tc>
        <w:tc>
          <w:tcPr>
            <w:tcW w:w="992" w:type="dxa"/>
            <w:vAlign w:val="center"/>
          </w:tcPr>
          <w:p w14:paraId="311A2C59" w14:textId="1E32AE46" w:rsidR="0030765C" w:rsidRPr="00CE2D31" w:rsidRDefault="0030765C" w:rsidP="00A259FA">
            <w:pPr>
              <w:spacing w:after="0"/>
              <w:jc w:val="center"/>
              <w:rPr>
                <w:rFonts w:cstheme="minorHAnsi"/>
                <w:b/>
                <w:color w:val="002060"/>
              </w:rPr>
            </w:pPr>
            <w:r>
              <w:rPr>
                <w:rFonts w:cstheme="minorHAnsi"/>
                <w:b/>
                <w:color w:val="002060"/>
              </w:rPr>
              <w:t>E3</w:t>
            </w:r>
          </w:p>
        </w:tc>
      </w:tr>
      <w:tr w:rsidR="0030765C" w:rsidRPr="00CE2D31" w14:paraId="2A5A3DE9" w14:textId="77777777" w:rsidTr="00A57A4F">
        <w:trPr>
          <w:trHeight w:val="397"/>
          <w:jc w:val="center"/>
        </w:trPr>
        <w:tc>
          <w:tcPr>
            <w:tcW w:w="3681" w:type="dxa"/>
            <w:vAlign w:val="center"/>
          </w:tcPr>
          <w:p w14:paraId="0B913C38" w14:textId="77777777" w:rsidR="0030765C" w:rsidRPr="00CE2D31" w:rsidRDefault="0030765C" w:rsidP="00A259FA">
            <w:pPr>
              <w:spacing w:after="0"/>
              <w:rPr>
                <w:rFonts w:cstheme="minorHAnsi"/>
                <w:b/>
                <w:bCs/>
                <w:color w:val="385623" w:themeColor="accent6" w:themeShade="80"/>
              </w:rPr>
            </w:pPr>
            <w:r w:rsidRPr="00CE2D31">
              <w:rPr>
                <w:rFonts w:cstheme="minorHAnsi"/>
                <w:b/>
                <w:bCs/>
                <w:color w:val="385623" w:themeColor="accent6" w:themeShade="80"/>
              </w:rPr>
              <w:t>9</w:t>
            </w:r>
            <w:r>
              <w:rPr>
                <w:rFonts w:cstheme="minorHAnsi"/>
                <w:b/>
                <w:bCs/>
                <w:color w:val="385623" w:themeColor="accent6" w:themeShade="80"/>
              </w:rPr>
              <w:t>J JACK</w:t>
            </w:r>
          </w:p>
        </w:tc>
        <w:tc>
          <w:tcPr>
            <w:tcW w:w="1134" w:type="dxa"/>
            <w:vAlign w:val="center"/>
          </w:tcPr>
          <w:p w14:paraId="5DBFE970" w14:textId="19431CA1" w:rsidR="0030765C" w:rsidRPr="00CE2D31" w:rsidRDefault="0030765C" w:rsidP="00A259FA">
            <w:pPr>
              <w:spacing w:after="0"/>
              <w:jc w:val="center"/>
              <w:rPr>
                <w:rFonts w:cstheme="minorHAnsi"/>
                <w:b/>
                <w:bCs/>
                <w:color w:val="385623" w:themeColor="accent6" w:themeShade="80"/>
              </w:rPr>
            </w:pPr>
            <w:r>
              <w:rPr>
                <w:rFonts w:cstheme="minorHAnsi"/>
                <w:b/>
                <w:bCs/>
                <w:color w:val="385623" w:themeColor="accent6" w:themeShade="80"/>
              </w:rPr>
              <w:t>D11</w:t>
            </w:r>
          </w:p>
        </w:tc>
        <w:tc>
          <w:tcPr>
            <w:tcW w:w="3827" w:type="dxa"/>
            <w:vAlign w:val="center"/>
          </w:tcPr>
          <w:p w14:paraId="266B5743" w14:textId="77777777" w:rsidR="0030765C" w:rsidRPr="000118A2" w:rsidRDefault="0030765C" w:rsidP="00A259FA">
            <w:pPr>
              <w:spacing w:after="0"/>
              <w:rPr>
                <w:rFonts w:cstheme="minorHAnsi"/>
                <w:b/>
                <w:bCs/>
                <w:color w:val="002060"/>
              </w:rPr>
            </w:pPr>
            <w:r w:rsidRPr="000118A2">
              <w:rPr>
                <w:rFonts w:cstheme="minorHAnsi"/>
                <w:b/>
                <w:bCs/>
                <w:color w:val="002060"/>
              </w:rPr>
              <w:t>10J JACK</w:t>
            </w:r>
          </w:p>
        </w:tc>
        <w:tc>
          <w:tcPr>
            <w:tcW w:w="992" w:type="dxa"/>
            <w:vAlign w:val="center"/>
          </w:tcPr>
          <w:p w14:paraId="7EFF7C8E" w14:textId="50E8E96F" w:rsidR="0030765C" w:rsidRPr="00CE2D31" w:rsidRDefault="0030765C" w:rsidP="00A259FA">
            <w:pPr>
              <w:spacing w:after="0"/>
              <w:jc w:val="center"/>
              <w:rPr>
                <w:rFonts w:cstheme="minorHAnsi"/>
                <w:b/>
                <w:color w:val="002060"/>
              </w:rPr>
            </w:pPr>
            <w:r>
              <w:rPr>
                <w:rFonts w:cstheme="minorHAnsi"/>
                <w:b/>
                <w:color w:val="002060"/>
              </w:rPr>
              <w:t>E2</w:t>
            </w:r>
          </w:p>
        </w:tc>
      </w:tr>
      <w:tr w:rsidR="0030765C" w:rsidRPr="00CE2D31" w14:paraId="17CF45A6" w14:textId="77777777" w:rsidTr="00A57A4F">
        <w:trPr>
          <w:trHeight w:val="397"/>
          <w:jc w:val="center"/>
        </w:trPr>
        <w:tc>
          <w:tcPr>
            <w:tcW w:w="3681" w:type="dxa"/>
            <w:vAlign w:val="center"/>
          </w:tcPr>
          <w:p w14:paraId="6305E3E4" w14:textId="77777777" w:rsidR="0030765C" w:rsidRPr="00CE2D31" w:rsidRDefault="0030765C" w:rsidP="00A259FA">
            <w:pPr>
              <w:spacing w:after="0"/>
              <w:rPr>
                <w:rFonts w:cstheme="minorHAnsi"/>
                <w:b/>
                <w:bCs/>
                <w:color w:val="385623" w:themeColor="accent6" w:themeShade="80"/>
              </w:rPr>
            </w:pPr>
            <w:r w:rsidRPr="00CE2D31">
              <w:rPr>
                <w:rFonts w:cstheme="minorHAnsi"/>
                <w:b/>
                <w:bCs/>
                <w:color w:val="385623" w:themeColor="accent6" w:themeShade="80"/>
              </w:rPr>
              <w:t>9</w:t>
            </w:r>
            <w:r>
              <w:rPr>
                <w:rFonts w:cstheme="minorHAnsi"/>
                <w:b/>
                <w:bCs/>
                <w:color w:val="385623" w:themeColor="accent6" w:themeShade="80"/>
              </w:rPr>
              <w:t>P PATRICK</w:t>
            </w:r>
          </w:p>
        </w:tc>
        <w:tc>
          <w:tcPr>
            <w:tcW w:w="1134" w:type="dxa"/>
            <w:vAlign w:val="center"/>
          </w:tcPr>
          <w:p w14:paraId="74049045" w14:textId="271519EE" w:rsidR="0030765C" w:rsidRPr="00CE2D31" w:rsidRDefault="0030765C" w:rsidP="00A259FA">
            <w:pPr>
              <w:spacing w:after="0"/>
              <w:jc w:val="center"/>
              <w:rPr>
                <w:rFonts w:cstheme="minorHAnsi"/>
                <w:b/>
                <w:bCs/>
                <w:color w:val="385623" w:themeColor="accent6" w:themeShade="80"/>
              </w:rPr>
            </w:pPr>
            <w:r>
              <w:rPr>
                <w:rFonts w:cstheme="minorHAnsi"/>
                <w:b/>
                <w:bCs/>
                <w:color w:val="385623" w:themeColor="accent6" w:themeShade="80"/>
              </w:rPr>
              <w:t>D2</w:t>
            </w:r>
          </w:p>
        </w:tc>
        <w:tc>
          <w:tcPr>
            <w:tcW w:w="3827" w:type="dxa"/>
            <w:vAlign w:val="center"/>
          </w:tcPr>
          <w:p w14:paraId="6E1F9D3A" w14:textId="77777777" w:rsidR="0030765C" w:rsidRPr="000118A2" w:rsidRDefault="0030765C" w:rsidP="00A259FA">
            <w:pPr>
              <w:spacing w:after="0"/>
              <w:rPr>
                <w:rFonts w:cstheme="minorHAnsi"/>
                <w:b/>
                <w:bCs/>
                <w:color w:val="002060"/>
              </w:rPr>
            </w:pPr>
            <w:r w:rsidRPr="000118A2">
              <w:rPr>
                <w:rFonts w:cstheme="minorHAnsi"/>
                <w:b/>
                <w:bCs/>
                <w:color w:val="002060"/>
              </w:rPr>
              <w:t>10P PATRICK</w:t>
            </w:r>
          </w:p>
        </w:tc>
        <w:tc>
          <w:tcPr>
            <w:tcW w:w="992" w:type="dxa"/>
            <w:vAlign w:val="center"/>
          </w:tcPr>
          <w:p w14:paraId="4DDFA524" w14:textId="61EB4F90" w:rsidR="0030765C" w:rsidRPr="00CE2D31" w:rsidRDefault="0030765C" w:rsidP="00A259FA">
            <w:pPr>
              <w:spacing w:after="0"/>
              <w:jc w:val="center"/>
              <w:rPr>
                <w:rFonts w:cstheme="minorHAnsi"/>
                <w:b/>
                <w:color w:val="002060"/>
              </w:rPr>
            </w:pPr>
            <w:r>
              <w:rPr>
                <w:rFonts w:cstheme="minorHAnsi"/>
                <w:b/>
                <w:color w:val="002060"/>
              </w:rPr>
              <w:t>F4</w:t>
            </w:r>
          </w:p>
        </w:tc>
      </w:tr>
      <w:tr w:rsidR="0030765C" w:rsidRPr="00CE2D31" w14:paraId="4FEDB06E" w14:textId="77777777" w:rsidTr="00A57A4F">
        <w:trPr>
          <w:trHeight w:val="397"/>
          <w:jc w:val="center"/>
        </w:trPr>
        <w:tc>
          <w:tcPr>
            <w:tcW w:w="3681" w:type="dxa"/>
            <w:vAlign w:val="center"/>
          </w:tcPr>
          <w:p w14:paraId="05AFB68B" w14:textId="77777777" w:rsidR="0030765C" w:rsidRPr="00CE2D31" w:rsidRDefault="0030765C" w:rsidP="00A259FA">
            <w:pPr>
              <w:spacing w:after="0"/>
              <w:rPr>
                <w:rFonts w:cstheme="minorHAnsi"/>
                <w:b/>
                <w:bCs/>
                <w:color w:val="385623" w:themeColor="accent6" w:themeShade="80"/>
              </w:rPr>
            </w:pPr>
            <w:r w:rsidRPr="00CE2D31">
              <w:rPr>
                <w:rFonts w:cstheme="minorHAnsi"/>
                <w:b/>
                <w:bCs/>
                <w:color w:val="385623" w:themeColor="accent6" w:themeShade="80"/>
              </w:rPr>
              <w:t>9</w:t>
            </w:r>
            <w:r>
              <w:rPr>
                <w:rFonts w:cstheme="minorHAnsi"/>
                <w:b/>
                <w:bCs/>
                <w:color w:val="385623" w:themeColor="accent6" w:themeShade="80"/>
              </w:rPr>
              <w:t>T TURON</w:t>
            </w:r>
          </w:p>
        </w:tc>
        <w:tc>
          <w:tcPr>
            <w:tcW w:w="1134" w:type="dxa"/>
            <w:vAlign w:val="center"/>
          </w:tcPr>
          <w:p w14:paraId="40FA9FAE" w14:textId="6B807F51" w:rsidR="0030765C" w:rsidRPr="00CE2D31" w:rsidRDefault="0030765C" w:rsidP="00A259FA">
            <w:pPr>
              <w:spacing w:after="0"/>
              <w:jc w:val="center"/>
              <w:rPr>
                <w:rFonts w:cstheme="minorHAnsi"/>
                <w:b/>
                <w:bCs/>
                <w:color w:val="385623" w:themeColor="accent6" w:themeShade="80"/>
              </w:rPr>
            </w:pPr>
            <w:r>
              <w:rPr>
                <w:rFonts w:cstheme="minorHAnsi"/>
                <w:b/>
                <w:bCs/>
                <w:color w:val="385623" w:themeColor="accent6" w:themeShade="80"/>
              </w:rPr>
              <w:t>D4</w:t>
            </w:r>
          </w:p>
        </w:tc>
        <w:tc>
          <w:tcPr>
            <w:tcW w:w="3827" w:type="dxa"/>
            <w:vAlign w:val="center"/>
          </w:tcPr>
          <w:p w14:paraId="69CC9DFD" w14:textId="77777777" w:rsidR="0030765C" w:rsidRPr="000118A2" w:rsidRDefault="0030765C" w:rsidP="00A259FA">
            <w:pPr>
              <w:spacing w:after="0"/>
              <w:rPr>
                <w:rFonts w:cstheme="minorHAnsi"/>
                <w:b/>
                <w:bCs/>
                <w:color w:val="002060"/>
              </w:rPr>
            </w:pPr>
            <w:r w:rsidRPr="000118A2">
              <w:rPr>
                <w:b/>
                <w:bCs/>
                <w:color w:val="002060"/>
              </w:rPr>
              <w:t>10S St YON</w:t>
            </w:r>
          </w:p>
        </w:tc>
        <w:tc>
          <w:tcPr>
            <w:tcW w:w="992" w:type="dxa"/>
            <w:vAlign w:val="center"/>
          </w:tcPr>
          <w:p w14:paraId="69D5F38F" w14:textId="77777777" w:rsidR="0030765C" w:rsidRPr="00CE2D31" w:rsidRDefault="0030765C" w:rsidP="00A259FA">
            <w:pPr>
              <w:spacing w:after="0"/>
              <w:jc w:val="center"/>
              <w:rPr>
                <w:rFonts w:cstheme="minorHAnsi"/>
                <w:b/>
                <w:color w:val="002060"/>
              </w:rPr>
            </w:pPr>
            <w:r>
              <w:rPr>
                <w:rFonts w:cstheme="minorHAnsi"/>
                <w:b/>
                <w:color w:val="002060"/>
              </w:rPr>
              <w:t>C21</w:t>
            </w:r>
          </w:p>
        </w:tc>
      </w:tr>
      <w:tr w:rsidR="0030765C" w:rsidRPr="00CE2D31" w14:paraId="0059AAF1" w14:textId="77777777" w:rsidTr="00A57A4F">
        <w:trPr>
          <w:trHeight w:val="397"/>
          <w:jc w:val="center"/>
        </w:trPr>
        <w:tc>
          <w:tcPr>
            <w:tcW w:w="3681" w:type="dxa"/>
            <w:vAlign w:val="center"/>
          </w:tcPr>
          <w:p w14:paraId="6C9652FC" w14:textId="77777777" w:rsidR="0030765C" w:rsidRPr="001767E7" w:rsidRDefault="0030765C" w:rsidP="00A259FA">
            <w:pPr>
              <w:spacing w:after="0"/>
              <w:rPr>
                <w:b/>
                <w:bCs/>
              </w:rPr>
            </w:pPr>
            <w:r w:rsidRPr="001767E7">
              <w:rPr>
                <w:b/>
                <w:bCs/>
                <w:color w:val="385623" w:themeColor="accent6" w:themeShade="80"/>
              </w:rPr>
              <w:t>9</w:t>
            </w:r>
            <w:r>
              <w:rPr>
                <w:b/>
                <w:bCs/>
                <w:color w:val="385623" w:themeColor="accent6" w:themeShade="80"/>
              </w:rPr>
              <w:t xml:space="preserve">V </w:t>
            </w:r>
            <w:r w:rsidRPr="001767E7">
              <w:rPr>
                <w:b/>
                <w:bCs/>
                <w:color w:val="385623" w:themeColor="accent6" w:themeShade="80"/>
              </w:rPr>
              <w:t xml:space="preserve">VAUGIRARD  </w:t>
            </w:r>
            <w:r w:rsidRPr="001767E7">
              <w:rPr>
                <w:b/>
                <w:bCs/>
              </w:rPr>
              <w:t xml:space="preserve">   </w:t>
            </w:r>
          </w:p>
        </w:tc>
        <w:tc>
          <w:tcPr>
            <w:tcW w:w="1134" w:type="dxa"/>
            <w:vAlign w:val="center"/>
          </w:tcPr>
          <w:p w14:paraId="5DFA8462" w14:textId="3EADFC98" w:rsidR="0030765C" w:rsidRPr="00CE2D31" w:rsidRDefault="0030765C" w:rsidP="00A259FA">
            <w:pPr>
              <w:spacing w:after="0"/>
              <w:jc w:val="center"/>
              <w:rPr>
                <w:rFonts w:cstheme="minorHAnsi"/>
                <w:b/>
                <w:bCs/>
                <w:color w:val="385623" w:themeColor="accent6" w:themeShade="80"/>
              </w:rPr>
            </w:pPr>
            <w:r>
              <w:rPr>
                <w:rFonts w:cstheme="minorHAnsi"/>
                <w:b/>
                <w:bCs/>
                <w:color w:val="385623" w:themeColor="accent6" w:themeShade="80"/>
              </w:rPr>
              <w:t>D1</w:t>
            </w:r>
          </w:p>
        </w:tc>
        <w:tc>
          <w:tcPr>
            <w:tcW w:w="3827" w:type="dxa"/>
            <w:vAlign w:val="center"/>
          </w:tcPr>
          <w:p w14:paraId="6EB580BC" w14:textId="77777777" w:rsidR="0030765C" w:rsidRPr="000118A2" w:rsidRDefault="0030765C" w:rsidP="00A259FA">
            <w:pPr>
              <w:spacing w:after="0"/>
              <w:rPr>
                <w:rFonts w:cstheme="minorHAnsi"/>
                <w:b/>
                <w:bCs/>
                <w:color w:val="002060"/>
              </w:rPr>
            </w:pPr>
            <w:r w:rsidRPr="000118A2">
              <w:rPr>
                <w:rFonts w:cstheme="minorHAnsi"/>
                <w:b/>
                <w:bCs/>
                <w:color w:val="002060"/>
              </w:rPr>
              <w:t>10T TURON</w:t>
            </w:r>
          </w:p>
        </w:tc>
        <w:tc>
          <w:tcPr>
            <w:tcW w:w="992" w:type="dxa"/>
            <w:vAlign w:val="center"/>
          </w:tcPr>
          <w:p w14:paraId="4418A408" w14:textId="78F69D73" w:rsidR="0030765C" w:rsidRPr="00CE2D31" w:rsidRDefault="0030765C" w:rsidP="00A259FA">
            <w:pPr>
              <w:spacing w:after="0"/>
              <w:jc w:val="center"/>
              <w:rPr>
                <w:rFonts w:cstheme="minorHAnsi"/>
                <w:b/>
                <w:color w:val="002060"/>
              </w:rPr>
            </w:pPr>
            <w:r>
              <w:rPr>
                <w:rFonts w:cstheme="minorHAnsi"/>
                <w:b/>
                <w:color w:val="002060"/>
              </w:rPr>
              <w:t>F3</w:t>
            </w:r>
          </w:p>
        </w:tc>
      </w:tr>
      <w:tr w:rsidR="0030765C" w:rsidRPr="00CE2D31" w14:paraId="608E32E2" w14:textId="77777777" w:rsidTr="00A57A4F">
        <w:trPr>
          <w:trHeight w:val="397"/>
          <w:jc w:val="center"/>
        </w:trPr>
        <w:tc>
          <w:tcPr>
            <w:tcW w:w="3681" w:type="dxa"/>
            <w:vAlign w:val="center"/>
          </w:tcPr>
          <w:p w14:paraId="0AFF7F79" w14:textId="77777777" w:rsidR="0030765C" w:rsidRPr="001767E7" w:rsidRDefault="0030765C" w:rsidP="00A259FA">
            <w:pPr>
              <w:spacing w:after="0"/>
              <w:rPr>
                <w:b/>
                <w:bCs/>
                <w:color w:val="385623" w:themeColor="accent6" w:themeShade="80"/>
              </w:rPr>
            </w:pPr>
          </w:p>
        </w:tc>
        <w:tc>
          <w:tcPr>
            <w:tcW w:w="1134" w:type="dxa"/>
            <w:vAlign w:val="center"/>
          </w:tcPr>
          <w:p w14:paraId="06CA06F9" w14:textId="77777777" w:rsidR="0030765C" w:rsidRPr="00CE2D31" w:rsidRDefault="0030765C" w:rsidP="00A259FA">
            <w:pPr>
              <w:spacing w:after="0"/>
              <w:jc w:val="center"/>
              <w:rPr>
                <w:rFonts w:cstheme="minorHAnsi"/>
                <w:b/>
                <w:bCs/>
                <w:color w:val="385623" w:themeColor="accent6" w:themeShade="80"/>
              </w:rPr>
            </w:pPr>
          </w:p>
        </w:tc>
        <w:tc>
          <w:tcPr>
            <w:tcW w:w="3827" w:type="dxa"/>
            <w:vAlign w:val="center"/>
          </w:tcPr>
          <w:p w14:paraId="0F7A4149" w14:textId="77777777" w:rsidR="0030765C" w:rsidRPr="000118A2" w:rsidRDefault="0030765C" w:rsidP="00A259FA">
            <w:pPr>
              <w:spacing w:after="0"/>
              <w:rPr>
                <w:b/>
                <w:bCs/>
                <w:color w:val="002060"/>
              </w:rPr>
            </w:pPr>
            <w:r w:rsidRPr="000118A2">
              <w:rPr>
                <w:b/>
                <w:bCs/>
                <w:color w:val="002060"/>
              </w:rPr>
              <w:t>10V VAUGIRARD</w:t>
            </w:r>
          </w:p>
        </w:tc>
        <w:tc>
          <w:tcPr>
            <w:tcW w:w="992" w:type="dxa"/>
            <w:vAlign w:val="center"/>
          </w:tcPr>
          <w:p w14:paraId="60275900" w14:textId="4EE6F18E" w:rsidR="0030765C" w:rsidRDefault="0030765C" w:rsidP="00A259FA">
            <w:pPr>
              <w:spacing w:after="0"/>
              <w:jc w:val="center"/>
              <w:rPr>
                <w:rFonts w:cstheme="minorHAnsi"/>
                <w:b/>
                <w:color w:val="002060"/>
              </w:rPr>
            </w:pPr>
            <w:r>
              <w:rPr>
                <w:rFonts w:cstheme="minorHAnsi"/>
                <w:b/>
                <w:color w:val="002060"/>
              </w:rPr>
              <w:t>F1</w:t>
            </w:r>
          </w:p>
        </w:tc>
      </w:tr>
    </w:tbl>
    <w:p w14:paraId="4A42F8CB" w14:textId="77777777" w:rsidR="0030765C" w:rsidRDefault="0030765C" w:rsidP="0030765C"/>
    <w:p w14:paraId="3FDEDC5F" w14:textId="27905A21" w:rsidR="0067622D" w:rsidRDefault="0067622D" w:rsidP="0030765C">
      <w:r>
        <w:t>*Students will be in these classrooms for all classes of RE, English, Health and PE, Mathematics and Social Science. Students will go to normal classes for Technology, Arts, Languages and Science. Students will have normal classes when not in an exam.</w:t>
      </w:r>
    </w:p>
    <w:p w14:paraId="65C4902A" w14:textId="77777777" w:rsidR="0030765C" w:rsidRDefault="0030765C">
      <w:r>
        <w:br w:type="page"/>
      </w:r>
    </w:p>
    <w:tbl>
      <w:tblPr>
        <w:tblStyle w:val="TableGrid"/>
        <w:tblW w:w="15304" w:type="dxa"/>
        <w:tblLayout w:type="fixed"/>
        <w:tblLook w:val="04A0" w:firstRow="1" w:lastRow="0" w:firstColumn="1" w:lastColumn="0" w:noHBand="0" w:noVBand="1"/>
      </w:tblPr>
      <w:tblGrid>
        <w:gridCol w:w="987"/>
        <w:gridCol w:w="2863"/>
        <w:gridCol w:w="2863"/>
        <w:gridCol w:w="2864"/>
        <w:gridCol w:w="2863"/>
        <w:gridCol w:w="2864"/>
      </w:tblGrid>
      <w:tr w:rsidR="0030765C" w14:paraId="71C36CE9" w14:textId="77777777" w:rsidTr="00A259FA">
        <w:tc>
          <w:tcPr>
            <w:tcW w:w="987" w:type="dxa"/>
          </w:tcPr>
          <w:p w14:paraId="59E3B897" w14:textId="6651A8C6" w:rsidR="0030765C" w:rsidRDefault="0030765C" w:rsidP="00A57A4F">
            <w:pPr>
              <w:spacing w:after="0" w:line="240" w:lineRule="auto"/>
              <w:rPr>
                <w:rFonts w:ascii="Arial" w:hAnsi="Arial" w:cs="Arial"/>
                <w:b/>
              </w:rPr>
            </w:pPr>
            <w:r>
              <w:rPr>
                <w:rFonts w:ascii="Arial" w:hAnsi="Arial" w:cs="Arial"/>
                <w:b/>
              </w:rPr>
              <w:lastRenderedPageBreak/>
              <w:t>Criteria</w:t>
            </w:r>
          </w:p>
        </w:tc>
        <w:tc>
          <w:tcPr>
            <w:tcW w:w="2863" w:type="dxa"/>
            <w:tcBorders>
              <w:top w:val="single" w:sz="4" w:space="0" w:color="auto"/>
            </w:tcBorders>
          </w:tcPr>
          <w:p w14:paraId="102D5C37" w14:textId="77777777" w:rsidR="0030765C" w:rsidRPr="003C4C28" w:rsidRDefault="0030765C" w:rsidP="00A259FA">
            <w:pPr>
              <w:spacing w:after="0" w:line="240" w:lineRule="auto"/>
              <w:rPr>
                <w:rFonts w:cstheme="minorHAnsi"/>
                <w:b/>
                <w:sz w:val="24"/>
                <w:szCs w:val="24"/>
              </w:rPr>
            </w:pPr>
            <w:r w:rsidRPr="003C4C28">
              <w:rPr>
                <w:rFonts w:cstheme="minorHAnsi"/>
                <w:b/>
                <w:sz w:val="24"/>
                <w:szCs w:val="24"/>
              </w:rPr>
              <w:t>English</w:t>
            </w:r>
          </w:p>
        </w:tc>
        <w:tc>
          <w:tcPr>
            <w:tcW w:w="2863" w:type="dxa"/>
            <w:tcBorders>
              <w:top w:val="single" w:sz="4" w:space="0" w:color="auto"/>
            </w:tcBorders>
          </w:tcPr>
          <w:p w14:paraId="373757EA" w14:textId="77777777" w:rsidR="0030765C" w:rsidRPr="003C4C28" w:rsidRDefault="0030765C" w:rsidP="00A259FA">
            <w:pPr>
              <w:spacing w:after="0" w:line="240" w:lineRule="auto"/>
              <w:rPr>
                <w:rFonts w:cstheme="minorHAnsi"/>
                <w:b/>
                <w:sz w:val="24"/>
                <w:szCs w:val="24"/>
              </w:rPr>
            </w:pPr>
            <w:r w:rsidRPr="003C4C28">
              <w:rPr>
                <w:rFonts w:cstheme="minorHAnsi"/>
                <w:b/>
                <w:sz w:val="24"/>
                <w:szCs w:val="24"/>
              </w:rPr>
              <w:t>RE</w:t>
            </w:r>
          </w:p>
        </w:tc>
        <w:tc>
          <w:tcPr>
            <w:tcW w:w="2864" w:type="dxa"/>
            <w:tcBorders>
              <w:top w:val="single" w:sz="4" w:space="0" w:color="auto"/>
              <w:bottom w:val="single" w:sz="4" w:space="0" w:color="auto"/>
            </w:tcBorders>
          </w:tcPr>
          <w:p w14:paraId="61346CBF" w14:textId="77777777" w:rsidR="0030765C" w:rsidRPr="003C4C28" w:rsidRDefault="0030765C" w:rsidP="00A259FA">
            <w:pPr>
              <w:spacing w:after="0" w:line="240" w:lineRule="auto"/>
              <w:rPr>
                <w:rFonts w:cstheme="minorHAnsi"/>
                <w:b/>
                <w:sz w:val="24"/>
                <w:szCs w:val="24"/>
              </w:rPr>
            </w:pPr>
            <w:r w:rsidRPr="003C4C28">
              <w:rPr>
                <w:rFonts w:cstheme="minorHAnsi"/>
                <w:b/>
                <w:sz w:val="24"/>
                <w:szCs w:val="24"/>
              </w:rPr>
              <w:t>Maths</w:t>
            </w:r>
          </w:p>
        </w:tc>
        <w:tc>
          <w:tcPr>
            <w:tcW w:w="2863" w:type="dxa"/>
            <w:tcBorders>
              <w:top w:val="single" w:sz="4" w:space="0" w:color="auto"/>
              <w:bottom w:val="single" w:sz="4" w:space="0" w:color="auto"/>
            </w:tcBorders>
          </w:tcPr>
          <w:p w14:paraId="333CB2D4" w14:textId="77777777" w:rsidR="0030765C" w:rsidRPr="003C4C28" w:rsidRDefault="0030765C" w:rsidP="00A259FA">
            <w:pPr>
              <w:spacing w:after="0" w:line="240" w:lineRule="auto"/>
              <w:rPr>
                <w:rFonts w:cstheme="minorHAnsi"/>
                <w:b/>
                <w:sz w:val="24"/>
                <w:szCs w:val="24"/>
              </w:rPr>
            </w:pPr>
            <w:r w:rsidRPr="003C4C28">
              <w:rPr>
                <w:rFonts w:cstheme="minorHAnsi"/>
                <w:b/>
                <w:sz w:val="24"/>
                <w:szCs w:val="24"/>
              </w:rPr>
              <w:t>Science</w:t>
            </w:r>
          </w:p>
        </w:tc>
        <w:tc>
          <w:tcPr>
            <w:tcW w:w="2864" w:type="dxa"/>
            <w:tcBorders>
              <w:top w:val="single" w:sz="4" w:space="0" w:color="auto"/>
              <w:bottom w:val="single" w:sz="4" w:space="0" w:color="auto"/>
            </w:tcBorders>
          </w:tcPr>
          <w:p w14:paraId="3AA547E2" w14:textId="77777777" w:rsidR="0030765C" w:rsidRPr="003C4C28" w:rsidRDefault="0030765C" w:rsidP="00A259FA">
            <w:pPr>
              <w:spacing w:after="0" w:line="240" w:lineRule="auto"/>
              <w:rPr>
                <w:rFonts w:cstheme="minorHAnsi"/>
                <w:b/>
                <w:sz w:val="24"/>
                <w:szCs w:val="24"/>
              </w:rPr>
            </w:pPr>
            <w:r w:rsidRPr="003C4C28">
              <w:rPr>
                <w:rFonts w:cstheme="minorHAnsi"/>
                <w:b/>
                <w:sz w:val="24"/>
                <w:szCs w:val="24"/>
              </w:rPr>
              <w:t>Social Sciences</w:t>
            </w:r>
          </w:p>
        </w:tc>
      </w:tr>
      <w:tr w:rsidR="0030765C" w14:paraId="0548B802" w14:textId="77777777" w:rsidTr="00A259FA">
        <w:trPr>
          <w:cantSplit/>
          <w:trHeight w:val="4080"/>
        </w:trPr>
        <w:tc>
          <w:tcPr>
            <w:tcW w:w="987" w:type="dxa"/>
            <w:vMerge w:val="restart"/>
            <w:shd w:val="clear" w:color="auto" w:fill="E2EFD9" w:themeFill="accent6" w:themeFillTint="33"/>
            <w:textDirection w:val="btLr"/>
          </w:tcPr>
          <w:p w14:paraId="71360F3E" w14:textId="77777777" w:rsidR="0030765C" w:rsidRPr="00646F49" w:rsidRDefault="0030765C" w:rsidP="00A57A4F">
            <w:pPr>
              <w:spacing w:after="0" w:line="240" w:lineRule="auto"/>
              <w:jc w:val="center"/>
              <w:rPr>
                <w:rFonts w:cstheme="minorHAnsi"/>
                <w:b/>
                <w:sz w:val="10"/>
                <w:szCs w:val="10"/>
              </w:rPr>
            </w:pPr>
            <w:r w:rsidRPr="00646F49">
              <w:rPr>
                <w:rFonts w:ascii="Arial" w:hAnsi="Arial" w:cs="Arial"/>
                <w:b/>
                <w:color w:val="385623" w:themeColor="accent6" w:themeShade="80"/>
                <w:sz w:val="40"/>
                <w:szCs w:val="40"/>
              </w:rPr>
              <w:t>Year 9</w:t>
            </w:r>
          </w:p>
          <w:p w14:paraId="41F3AD3E" w14:textId="77777777" w:rsidR="0030765C" w:rsidRPr="00480086" w:rsidRDefault="0030765C" w:rsidP="00A57A4F">
            <w:pPr>
              <w:spacing w:after="0" w:line="240" w:lineRule="auto"/>
              <w:jc w:val="center"/>
              <w:rPr>
                <w:rFonts w:cstheme="minorHAnsi"/>
                <w:b/>
                <w:sz w:val="18"/>
                <w:szCs w:val="18"/>
              </w:rPr>
            </w:pPr>
            <w:r w:rsidRPr="00480086">
              <w:rPr>
                <w:rFonts w:cstheme="minorHAnsi"/>
                <w:b/>
                <w:sz w:val="18"/>
                <w:szCs w:val="18"/>
              </w:rPr>
              <w:t>End of the Year exam will assess knowledge and understanding of:</w:t>
            </w:r>
          </w:p>
          <w:p w14:paraId="3C49F6C5" w14:textId="77777777" w:rsidR="0030765C" w:rsidRDefault="0030765C" w:rsidP="00A57A4F">
            <w:pPr>
              <w:spacing w:after="0" w:line="240" w:lineRule="auto"/>
              <w:ind w:left="113" w:right="113"/>
              <w:jc w:val="right"/>
              <w:rPr>
                <w:rFonts w:ascii="Arial" w:hAnsi="Arial" w:cs="Arial"/>
                <w:b/>
                <w:sz w:val="56"/>
                <w:szCs w:val="56"/>
              </w:rPr>
            </w:pPr>
          </w:p>
          <w:p w14:paraId="7C8CB5D6" w14:textId="77777777" w:rsidR="0030765C" w:rsidRPr="00CE2D31" w:rsidRDefault="0030765C" w:rsidP="00A57A4F">
            <w:pPr>
              <w:spacing w:after="0" w:line="240" w:lineRule="auto"/>
              <w:ind w:left="113" w:right="113"/>
              <w:jc w:val="right"/>
              <w:rPr>
                <w:rFonts w:ascii="Arial" w:hAnsi="Arial" w:cs="Arial"/>
                <w:b/>
                <w:sz w:val="56"/>
                <w:szCs w:val="56"/>
              </w:rPr>
            </w:pPr>
          </w:p>
        </w:tc>
        <w:tc>
          <w:tcPr>
            <w:tcW w:w="2863" w:type="dxa"/>
            <w:shd w:val="clear" w:color="auto" w:fill="E2EFD9" w:themeFill="accent6" w:themeFillTint="33"/>
          </w:tcPr>
          <w:p w14:paraId="3D28BD84" w14:textId="77777777" w:rsidR="0030765C" w:rsidRPr="007852DA" w:rsidRDefault="0030765C" w:rsidP="00A57A4F">
            <w:pPr>
              <w:spacing w:after="0" w:line="240" w:lineRule="auto"/>
              <w:rPr>
                <w:rFonts w:cstheme="minorHAnsi"/>
                <w:b/>
                <w:sz w:val="20"/>
                <w:szCs w:val="20"/>
              </w:rPr>
            </w:pPr>
            <w:r w:rsidRPr="007852DA">
              <w:rPr>
                <w:rFonts w:cstheme="minorHAnsi"/>
                <w:b/>
                <w:sz w:val="20"/>
                <w:szCs w:val="20"/>
              </w:rPr>
              <w:t xml:space="preserve">Literary Essay on Visual Text. </w:t>
            </w:r>
          </w:p>
          <w:p w14:paraId="5EFB44A5" w14:textId="77777777" w:rsidR="0030765C" w:rsidRPr="007852DA" w:rsidRDefault="0030765C" w:rsidP="00A57A4F">
            <w:pPr>
              <w:spacing w:line="240" w:lineRule="auto"/>
              <w:rPr>
                <w:rFonts w:eastAsiaTheme="minorHAnsi" w:cstheme="minorHAnsi"/>
                <w:sz w:val="20"/>
                <w:szCs w:val="20"/>
              </w:rPr>
            </w:pPr>
            <w:r w:rsidRPr="007852DA">
              <w:rPr>
                <w:rFonts w:cstheme="minorHAnsi"/>
                <w:sz w:val="20"/>
                <w:szCs w:val="20"/>
              </w:rPr>
              <w:t>Students need to study about key characters and key ideas. They need to focus on crafting 4-5 paragraphs that answers the question in a literary essay format. Students are expected to write an introduction, 2-3 body paragraphs and a conclusion.</w:t>
            </w:r>
          </w:p>
          <w:p w14:paraId="68856A05" w14:textId="77777777" w:rsidR="0030765C" w:rsidRPr="00BD5E6B" w:rsidRDefault="0030765C" w:rsidP="00A57A4F">
            <w:pPr>
              <w:spacing w:after="0" w:line="240" w:lineRule="auto"/>
              <w:rPr>
                <w:sz w:val="16"/>
                <w:szCs w:val="16"/>
              </w:rPr>
            </w:pPr>
            <w:r w:rsidRPr="007852DA">
              <w:rPr>
                <w:sz w:val="20"/>
                <w:szCs w:val="20"/>
              </w:rPr>
              <w:t>Assessment will take the form of a reading comprehension, short and long answer questions</w:t>
            </w:r>
          </w:p>
        </w:tc>
        <w:tc>
          <w:tcPr>
            <w:tcW w:w="2863" w:type="dxa"/>
            <w:shd w:val="clear" w:color="auto" w:fill="E2EFD9" w:themeFill="accent6" w:themeFillTint="33"/>
          </w:tcPr>
          <w:p w14:paraId="61413A39" w14:textId="77777777" w:rsidR="0030765C" w:rsidRPr="007852DA" w:rsidRDefault="0030765C" w:rsidP="00A57A4F">
            <w:pPr>
              <w:spacing w:after="0" w:line="240" w:lineRule="auto"/>
              <w:rPr>
                <w:b/>
                <w:sz w:val="20"/>
                <w:szCs w:val="20"/>
              </w:rPr>
            </w:pPr>
            <w:r w:rsidRPr="007852DA">
              <w:rPr>
                <w:b/>
                <w:sz w:val="20"/>
                <w:szCs w:val="20"/>
              </w:rPr>
              <w:t>The Beginnings of the Catholic Church in Aotearoa NZ.</w:t>
            </w:r>
          </w:p>
          <w:p w14:paraId="1E6398F1" w14:textId="59AAAF07" w:rsidR="0030765C" w:rsidRPr="007852DA" w:rsidRDefault="0030765C" w:rsidP="00A57A4F">
            <w:pPr>
              <w:spacing w:after="0" w:line="240" w:lineRule="auto"/>
              <w:rPr>
                <w:sz w:val="20"/>
                <w:szCs w:val="20"/>
              </w:rPr>
            </w:pPr>
            <w:r w:rsidRPr="007852DA">
              <w:rPr>
                <w:sz w:val="20"/>
                <w:szCs w:val="20"/>
              </w:rPr>
              <w:t xml:space="preserve">Demonstrating an understanding of the impact and influence early religious congregations had on the development of the Catholic Church in NZ.  </w:t>
            </w:r>
            <w:r w:rsidR="007852DA" w:rsidRPr="007852DA">
              <w:rPr>
                <w:sz w:val="20"/>
                <w:szCs w:val="20"/>
              </w:rPr>
              <w:t>Specifically,</w:t>
            </w:r>
            <w:r w:rsidRPr="007852DA">
              <w:rPr>
                <w:sz w:val="20"/>
                <w:szCs w:val="20"/>
              </w:rPr>
              <w:t xml:space="preserve"> the Brothers of the Christian Schools and their impact on Catholic education in New Zealand.</w:t>
            </w:r>
          </w:p>
          <w:p w14:paraId="6DEF0F2B" w14:textId="77777777" w:rsidR="0030765C" w:rsidRPr="00BD5E6B" w:rsidRDefault="0030765C" w:rsidP="00A57A4F">
            <w:pPr>
              <w:spacing w:after="0" w:line="240" w:lineRule="auto"/>
              <w:rPr>
                <w:sz w:val="16"/>
                <w:szCs w:val="16"/>
              </w:rPr>
            </w:pPr>
            <w:r w:rsidRPr="007852DA">
              <w:rPr>
                <w:sz w:val="20"/>
                <w:szCs w:val="20"/>
              </w:rPr>
              <w:t>.</w:t>
            </w:r>
          </w:p>
        </w:tc>
        <w:tc>
          <w:tcPr>
            <w:tcW w:w="2864" w:type="dxa"/>
            <w:shd w:val="clear" w:color="auto" w:fill="E2EFD9" w:themeFill="accent6" w:themeFillTint="33"/>
          </w:tcPr>
          <w:p w14:paraId="39954682" w14:textId="77777777" w:rsidR="00A42306" w:rsidRPr="00A42306" w:rsidRDefault="00A42306" w:rsidP="002B77A9">
            <w:pPr>
              <w:spacing w:after="0" w:line="240" w:lineRule="auto"/>
              <w:rPr>
                <w:b/>
                <w:bCs/>
                <w:sz w:val="18"/>
                <w:szCs w:val="18"/>
              </w:rPr>
            </w:pPr>
            <w:r w:rsidRPr="00A42306">
              <w:rPr>
                <w:b/>
                <w:bCs/>
                <w:sz w:val="18"/>
                <w:szCs w:val="18"/>
              </w:rPr>
              <w:t>Topics: Algebra and Measurement</w:t>
            </w:r>
          </w:p>
          <w:p w14:paraId="35FD5950" w14:textId="77777777" w:rsidR="002B77A9" w:rsidRDefault="002B77A9" w:rsidP="002B77A9">
            <w:pPr>
              <w:spacing w:after="0" w:line="240" w:lineRule="auto"/>
              <w:rPr>
                <w:b/>
                <w:bCs/>
                <w:sz w:val="18"/>
                <w:szCs w:val="18"/>
              </w:rPr>
            </w:pPr>
          </w:p>
          <w:p w14:paraId="2EBECC0F" w14:textId="20E2C070" w:rsidR="00A42306" w:rsidRPr="00A42306" w:rsidRDefault="00A42306" w:rsidP="002B77A9">
            <w:pPr>
              <w:spacing w:after="0" w:line="240" w:lineRule="auto"/>
              <w:rPr>
                <w:b/>
                <w:bCs/>
                <w:sz w:val="18"/>
                <w:szCs w:val="18"/>
              </w:rPr>
            </w:pPr>
            <w:r w:rsidRPr="00A42306">
              <w:rPr>
                <w:b/>
                <w:bCs/>
                <w:sz w:val="18"/>
                <w:szCs w:val="18"/>
              </w:rPr>
              <w:t>Assessment in Algebra will cover</w:t>
            </w:r>
          </w:p>
          <w:p w14:paraId="68A72554" w14:textId="77777777" w:rsidR="00A42306" w:rsidRPr="00A42306" w:rsidRDefault="00A42306" w:rsidP="002B77A9">
            <w:pPr>
              <w:spacing w:line="240" w:lineRule="auto"/>
              <w:rPr>
                <w:sz w:val="18"/>
                <w:szCs w:val="18"/>
              </w:rPr>
            </w:pPr>
            <w:r w:rsidRPr="00A42306">
              <w:rPr>
                <w:sz w:val="18"/>
                <w:szCs w:val="18"/>
              </w:rPr>
              <w:t>Expanding and factorising expressions, simplify of an expression (collecting like terms), solving linear equations, rearranging formulas, making subject of a formula, substitution into an expression and word problems involving algebra.</w:t>
            </w:r>
          </w:p>
          <w:p w14:paraId="6F4FE519" w14:textId="77777777" w:rsidR="00A42306" w:rsidRPr="00A42306" w:rsidRDefault="00A42306" w:rsidP="002B77A9">
            <w:pPr>
              <w:spacing w:after="0" w:line="240" w:lineRule="auto"/>
              <w:rPr>
                <w:b/>
                <w:bCs/>
                <w:sz w:val="18"/>
                <w:szCs w:val="18"/>
              </w:rPr>
            </w:pPr>
            <w:r w:rsidRPr="00A42306">
              <w:rPr>
                <w:b/>
                <w:bCs/>
                <w:sz w:val="18"/>
                <w:szCs w:val="18"/>
              </w:rPr>
              <w:t xml:space="preserve">Assessment in Measurement will cover </w:t>
            </w:r>
          </w:p>
          <w:p w14:paraId="48CBE2D0" w14:textId="65CBEB46" w:rsidR="0030765C" w:rsidRPr="00A42306" w:rsidRDefault="00A42306" w:rsidP="002B77A9">
            <w:pPr>
              <w:spacing w:before="240" w:line="240" w:lineRule="auto"/>
              <w:rPr>
                <w:sz w:val="18"/>
                <w:szCs w:val="18"/>
              </w:rPr>
            </w:pPr>
            <w:r w:rsidRPr="00A42306">
              <w:rPr>
                <w:sz w:val="18"/>
                <w:szCs w:val="18"/>
              </w:rPr>
              <w:t xml:space="preserve">Unit conversions of metric systems, perimeter of shapes (rectangle, trapezium, composite shapes), circumference of circles, </w:t>
            </w:r>
            <w:r w:rsidRPr="00A42306">
              <w:rPr>
                <w:rFonts w:ascii="Calibri" w:hAnsi="Calibri" w:cs="Calibri"/>
                <w:sz w:val="18"/>
                <w:szCs w:val="18"/>
              </w:rPr>
              <w:t xml:space="preserve">area of 2D shapes (rectangle, triangles, trapezium, composite shapes), volumes of cylinders and </w:t>
            </w:r>
            <w:proofErr w:type="gramStart"/>
            <w:r w:rsidRPr="00A42306">
              <w:rPr>
                <w:rFonts w:ascii="Calibri" w:hAnsi="Calibri" w:cs="Calibri"/>
                <w:sz w:val="18"/>
                <w:szCs w:val="18"/>
              </w:rPr>
              <w:t>prisms(</w:t>
            </w:r>
            <w:proofErr w:type="gramEnd"/>
            <w:r w:rsidRPr="00A42306">
              <w:rPr>
                <w:rFonts w:ascii="Calibri" w:hAnsi="Calibri" w:cs="Calibri"/>
                <w:sz w:val="18"/>
                <w:szCs w:val="18"/>
              </w:rPr>
              <w:t>rectangular and triangular).</w:t>
            </w:r>
          </w:p>
        </w:tc>
        <w:tc>
          <w:tcPr>
            <w:tcW w:w="2863" w:type="dxa"/>
            <w:shd w:val="clear" w:color="auto" w:fill="E2EFD9" w:themeFill="accent6" w:themeFillTint="33"/>
          </w:tcPr>
          <w:p w14:paraId="55997906" w14:textId="77777777" w:rsidR="00B92009" w:rsidRPr="00543104" w:rsidRDefault="00B92009" w:rsidP="00B92009">
            <w:pPr>
              <w:spacing w:after="0"/>
              <w:rPr>
                <w:rFonts w:cstheme="minorHAnsi"/>
                <w:bCs/>
                <w:sz w:val="18"/>
                <w:szCs w:val="18"/>
              </w:rPr>
            </w:pPr>
            <w:r w:rsidRPr="00543104">
              <w:rPr>
                <w:rFonts w:cstheme="minorHAnsi"/>
                <w:b/>
                <w:sz w:val="18"/>
                <w:szCs w:val="18"/>
              </w:rPr>
              <w:t>Physical World (Energy and Waves)</w:t>
            </w:r>
          </w:p>
          <w:p w14:paraId="7BC4C054" w14:textId="77777777" w:rsidR="00B92009" w:rsidRPr="00543104" w:rsidRDefault="00B92009" w:rsidP="00B92009">
            <w:pPr>
              <w:pStyle w:val="ListParagraph"/>
              <w:spacing w:after="0"/>
              <w:ind w:left="0"/>
              <w:rPr>
                <w:rFonts w:cstheme="minorHAnsi"/>
                <w:b/>
                <w:sz w:val="18"/>
                <w:szCs w:val="18"/>
              </w:rPr>
            </w:pPr>
            <w:r w:rsidRPr="00543104">
              <w:rPr>
                <w:rFonts w:cstheme="minorHAnsi"/>
                <w:b/>
                <w:sz w:val="18"/>
                <w:szCs w:val="18"/>
              </w:rPr>
              <w:t>Scipad BOOK 1 pages 213-229 (Energy) and pages 93-109 (waves)</w:t>
            </w:r>
          </w:p>
          <w:p w14:paraId="46135EF6" w14:textId="77777777" w:rsidR="00B92009" w:rsidRPr="00543104" w:rsidRDefault="00B92009" w:rsidP="00B92009">
            <w:pPr>
              <w:numPr>
                <w:ilvl w:val="0"/>
                <w:numId w:val="6"/>
              </w:numPr>
              <w:tabs>
                <w:tab w:val="clear" w:pos="720"/>
                <w:tab w:val="num" w:pos="227"/>
              </w:tabs>
              <w:spacing w:after="0" w:line="240" w:lineRule="auto"/>
              <w:ind w:left="227" w:hanging="227"/>
              <w:rPr>
                <w:rFonts w:cs="Arial"/>
                <w:bCs/>
                <w:color w:val="000000"/>
                <w:kern w:val="28"/>
                <w:sz w:val="18"/>
                <w:szCs w:val="18"/>
                <w:lang w:val="en-GB"/>
              </w:rPr>
            </w:pPr>
            <w:r w:rsidRPr="00543104">
              <w:rPr>
                <w:rFonts w:cs="Arial"/>
                <w:bCs/>
                <w:color w:val="000000"/>
                <w:kern w:val="28"/>
                <w:sz w:val="18"/>
                <w:szCs w:val="18"/>
                <w:lang w:val="en-GB"/>
              </w:rPr>
              <w:t>Learn the different forms and transformation of energy.</w:t>
            </w:r>
          </w:p>
          <w:p w14:paraId="702ED45D" w14:textId="77777777" w:rsidR="00B92009" w:rsidRPr="00543104" w:rsidRDefault="00B92009" w:rsidP="00B92009">
            <w:pPr>
              <w:numPr>
                <w:ilvl w:val="0"/>
                <w:numId w:val="6"/>
              </w:numPr>
              <w:tabs>
                <w:tab w:val="clear" w:pos="720"/>
                <w:tab w:val="num" w:pos="227"/>
              </w:tabs>
              <w:spacing w:after="0" w:line="240" w:lineRule="auto"/>
              <w:ind w:left="227" w:hanging="227"/>
              <w:rPr>
                <w:rFonts w:cs="Arial"/>
                <w:bCs/>
                <w:color w:val="000000"/>
                <w:kern w:val="28"/>
                <w:sz w:val="18"/>
                <w:szCs w:val="18"/>
                <w:lang w:val="en-GB"/>
              </w:rPr>
            </w:pPr>
            <w:r w:rsidRPr="00543104">
              <w:rPr>
                <w:rFonts w:cs="Arial"/>
                <w:bCs/>
                <w:color w:val="000000"/>
                <w:kern w:val="28"/>
                <w:sz w:val="18"/>
                <w:szCs w:val="18"/>
                <w:lang w:val="en-GB"/>
              </w:rPr>
              <w:t>Identify and calculate wasted energy.</w:t>
            </w:r>
          </w:p>
          <w:p w14:paraId="4F95DB30" w14:textId="77777777" w:rsidR="00B92009" w:rsidRPr="00543104" w:rsidRDefault="00B92009" w:rsidP="00B92009">
            <w:pPr>
              <w:numPr>
                <w:ilvl w:val="0"/>
                <w:numId w:val="6"/>
              </w:numPr>
              <w:tabs>
                <w:tab w:val="clear" w:pos="720"/>
                <w:tab w:val="num" w:pos="227"/>
              </w:tabs>
              <w:spacing w:after="0" w:line="240" w:lineRule="auto"/>
              <w:ind w:left="227" w:hanging="227"/>
              <w:rPr>
                <w:rFonts w:cs="Arial"/>
                <w:bCs/>
                <w:color w:val="000000"/>
                <w:kern w:val="28"/>
                <w:sz w:val="18"/>
                <w:szCs w:val="18"/>
                <w:lang w:val="en-GB"/>
              </w:rPr>
            </w:pPr>
            <w:r w:rsidRPr="00543104">
              <w:rPr>
                <w:rFonts w:cs="Arial"/>
                <w:bCs/>
                <w:color w:val="000000"/>
                <w:kern w:val="28"/>
                <w:sz w:val="18"/>
                <w:szCs w:val="18"/>
                <w:lang w:val="en-GB"/>
              </w:rPr>
              <w:t>Explain how heat can be transferred with convection, conduction and radiation.</w:t>
            </w:r>
          </w:p>
          <w:p w14:paraId="43068D64" w14:textId="77777777" w:rsidR="00B92009" w:rsidRPr="00543104" w:rsidRDefault="00B92009" w:rsidP="00B92009">
            <w:pPr>
              <w:numPr>
                <w:ilvl w:val="0"/>
                <w:numId w:val="6"/>
              </w:numPr>
              <w:tabs>
                <w:tab w:val="clear" w:pos="720"/>
                <w:tab w:val="num" w:pos="227"/>
              </w:tabs>
              <w:spacing w:after="0" w:line="240" w:lineRule="auto"/>
              <w:ind w:left="227" w:hanging="227"/>
              <w:rPr>
                <w:rFonts w:cs="Arial"/>
                <w:bCs/>
                <w:color w:val="000000"/>
                <w:kern w:val="28"/>
                <w:sz w:val="18"/>
                <w:szCs w:val="18"/>
                <w:lang w:val="en-GB"/>
              </w:rPr>
            </w:pPr>
            <w:r w:rsidRPr="00543104">
              <w:rPr>
                <w:rFonts w:cs="Arial"/>
                <w:bCs/>
                <w:color w:val="000000"/>
                <w:kern w:val="28"/>
                <w:sz w:val="18"/>
                <w:szCs w:val="18"/>
                <w:lang w:val="en-GB"/>
              </w:rPr>
              <w:t>Describe the different properties of light.</w:t>
            </w:r>
          </w:p>
          <w:p w14:paraId="6D6AFDB5" w14:textId="77777777" w:rsidR="00B92009" w:rsidRPr="00543104" w:rsidRDefault="00B92009" w:rsidP="00B92009">
            <w:pPr>
              <w:numPr>
                <w:ilvl w:val="0"/>
                <w:numId w:val="6"/>
              </w:numPr>
              <w:tabs>
                <w:tab w:val="clear" w:pos="720"/>
                <w:tab w:val="num" w:pos="227"/>
              </w:tabs>
              <w:spacing w:after="0" w:line="240" w:lineRule="auto"/>
              <w:ind w:left="227" w:hanging="227"/>
              <w:rPr>
                <w:rFonts w:cs="Arial"/>
                <w:bCs/>
                <w:color w:val="000000"/>
                <w:kern w:val="28"/>
                <w:sz w:val="18"/>
                <w:szCs w:val="18"/>
                <w:lang w:val="en-GB"/>
              </w:rPr>
            </w:pPr>
            <w:r w:rsidRPr="00543104">
              <w:rPr>
                <w:rFonts w:cs="Arial"/>
                <w:bCs/>
                <w:color w:val="000000"/>
                <w:kern w:val="28"/>
                <w:sz w:val="18"/>
                <w:szCs w:val="18"/>
                <w:lang w:val="en-GB"/>
              </w:rPr>
              <w:t>Show light path for light reflection in plane and curved mirrors.</w:t>
            </w:r>
          </w:p>
          <w:p w14:paraId="3C93F46D" w14:textId="77777777" w:rsidR="00B92009" w:rsidRPr="00543104" w:rsidRDefault="00B92009" w:rsidP="00B92009">
            <w:pPr>
              <w:numPr>
                <w:ilvl w:val="0"/>
                <w:numId w:val="6"/>
              </w:numPr>
              <w:tabs>
                <w:tab w:val="clear" w:pos="720"/>
                <w:tab w:val="num" w:pos="227"/>
              </w:tabs>
              <w:spacing w:after="0" w:line="240" w:lineRule="auto"/>
              <w:ind w:left="227" w:hanging="227"/>
              <w:rPr>
                <w:rFonts w:cs="Arial"/>
                <w:bCs/>
                <w:color w:val="000000"/>
                <w:kern w:val="28"/>
                <w:sz w:val="18"/>
                <w:szCs w:val="18"/>
                <w:lang w:val="en-GB"/>
              </w:rPr>
            </w:pPr>
            <w:r w:rsidRPr="00543104">
              <w:rPr>
                <w:rFonts w:cs="Arial"/>
                <w:bCs/>
                <w:color w:val="000000"/>
                <w:kern w:val="28"/>
                <w:sz w:val="18"/>
                <w:szCs w:val="18"/>
                <w:lang w:val="en-GB"/>
              </w:rPr>
              <w:t xml:space="preserve">Describe refraction and use light rays to trace light path </w:t>
            </w:r>
          </w:p>
          <w:p w14:paraId="1314D430" w14:textId="77777777" w:rsidR="00B92009" w:rsidRDefault="00B92009" w:rsidP="00B92009">
            <w:pPr>
              <w:numPr>
                <w:ilvl w:val="0"/>
                <w:numId w:val="6"/>
              </w:numPr>
              <w:tabs>
                <w:tab w:val="clear" w:pos="720"/>
                <w:tab w:val="num" w:pos="227"/>
              </w:tabs>
              <w:spacing w:after="0" w:line="240" w:lineRule="auto"/>
              <w:ind w:left="227" w:hanging="227"/>
              <w:rPr>
                <w:rFonts w:cs="Arial"/>
                <w:bCs/>
                <w:color w:val="000000"/>
                <w:kern w:val="28"/>
                <w:sz w:val="18"/>
                <w:szCs w:val="18"/>
                <w:lang w:val="en-GB"/>
              </w:rPr>
            </w:pPr>
            <w:r w:rsidRPr="00543104">
              <w:rPr>
                <w:rFonts w:cs="Arial"/>
                <w:bCs/>
                <w:color w:val="000000"/>
                <w:kern w:val="28"/>
                <w:sz w:val="18"/>
                <w:szCs w:val="18"/>
                <w:lang w:val="en-GB"/>
              </w:rPr>
              <w:t>Explain how a lens uses refraction, applying to the human eye.</w:t>
            </w:r>
          </w:p>
          <w:p w14:paraId="211D0011" w14:textId="77777777" w:rsidR="00B92009" w:rsidRPr="00543104" w:rsidRDefault="00B92009" w:rsidP="00B92009">
            <w:pPr>
              <w:spacing w:after="0" w:line="240" w:lineRule="auto"/>
              <w:ind w:left="227"/>
              <w:rPr>
                <w:rFonts w:cs="Arial"/>
                <w:bCs/>
                <w:color w:val="000000"/>
                <w:kern w:val="28"/>
                <w:sz w:val="18"/>
                <w:szCs w:val="18"/>
                <w:lang w:val="en-GB"/>
              </w:rPr>
            </w:pPr>
          </w:p>
          <w:p w14:paraId="709862B7" w14:textId="77777777" w:rsidR="00B92009" w:rsidRDefault="00B92009" w:rsidP="00B92009">
            <w:pPr>
              <w:spacing w:after="0" w:line="240" w:lineRule="auto"/>
              <w:jc w:val="both"/>
              <w:rPr>
                <w:rFonts w:cstheme="minorHAnsi"/>
                <w:i/>
                <w:iCs/>
                <w:sz w:val="18"/>
                <w:szCs w:val="18"/>
              </w:rPr>
            </w:pPr>
            <w:r w:rsidRPr="0082456D">
              <w:rPr>
                <w:rFonts w:cstheme="minorHAnsi"/>
                <w:b/>
                <w:bCs/>
                <w:i/>
                <w:iCs/>
                <w:sz w:val="18"/>
                <w:szCs w:val="18"/>
              </w:rPr>
              <w:t>Exam Format:</w:t>
            </w:r>
            <w:r>
              <w:rPr>
                <w:rFonts w:cstheme="minorHAnsi"/>
                <w:i/>
                <w:iCs/>
                <w:sz w:val="18"/>
                <w:szCs w:val="18"/>
              </w:rPr>
              <w:t xml:space="preserve"> Written Test.</w:t>
            </w:r>
          </w:p>
          <w:p w14:paraId="44DA2636" w14:textId="1698BFC6" w:rsidR="0030765C" w:rsidRPr="00B92009" w:rsidRDefault="00B92009" w:rsidP="00B92009">
            <w:pPr>
              <w:spacing w:after="0"/>
              <w:rPr>
                <w:rFonts w:cstheme="minorHAnsi"/>
                <w:b/>
                <w:sz w:val="18"/>
                <w:szCs w:val="18"/>
              </w:rPr>
            </w:pPr>
            <w:r w:rsidRPr="0082456D">
              <w:rPr>
                <w:rFonts w:cstheme="minorHAnsi"/>
                <w:b/>
                <w:bCs/>
                <w:i/>
                <w:iCs/>
                <w:sz w:val="18"/>
                <w:szCs w:val="18"/>
              </w:rPr>
              <w:t>Question format</w:t>
            </w:r>
            <w:r w:rsidRPr="0082456D">
              <w:rPr>
                <w:rFonts w:cstheme="minorHAnsi"/>
                <w:i/>
                <w:iCs/>
                <w:sz w:val="18"/>
                <w:szCs w:val="18"/>
              </w:rPr>
              <w:t>: Multichoice, Graphs drawing and/or Reading, Comprehension of scientific Text.</w:t>
            </w:r>
          </w:p>
        </w:tc>
        <w:tc>
          <w:tcPr>
            <w:tcW w:w="2864" w:type="dxa"/>
            <w:shd w:val="clear" w:color="auto" w:fill="E2EFD9" w:themeFill="accent6" w:themeFillTint="33"/>
          </w:tcPr>
          <w:p w14:paraId="7FF8C273" w14:textId="4F65F1E3" w:rsidR="0030765C" w:rsidRPr="00A57A4F" w:rsidRDefault="00BE7404" w:rsidP="00A57A4F">
            <w:pPr>
              <w:spacing w:after="0" w:line="240" w:lineRule="auto"/>
              <w:rPr>
                <w:rFonts w:cstheme="minorHAnsi"/>
                <w:b/>
                <w:sz w:val="18"/>
                <w:szCs w:val="18"/>
              </w:rPr>
            </w:pPr>
            <w:r w:rsidRPr="00C2526A">
              <w:rPr>
                <w:rFonts w:cstheme="minorHAnsi"/>
                <w:b/>
                <w:sz w:val="20"/>
                <w:szCs w:val="20"/>
              </w:rPr>
              <w:t>Have your voice heard</w:t>
            </w:r>
            <w:r w:rsidR="00EF582F" w:rsidRPr="00C2526A">
              <w:rPr>
                <w:rFonts w:cstheme="minorHAnsi"/>
                <w:b/>
                <w:sz w:val="20"/>
                <w:szCs w:val="20"/>
              </w:rPr>
              <w:t xml:space="preserve"> – Forming your own political party</w:t>
            </w:r>
          </w:p>
        </w:tc>
      </w:tr>
      <w:tr w:rsidR="0030765C" w14:paraId="4DAC9D6E" w14:textId="77777777" w:rsidTr="00A259FA">
        <w:trPr>
          <w:cantSplit/>
          <w:trHeight w:val="267"/>
        </w:trPr>
        <w:tc>
          <w:tcPr>
            <w:tcW w:w="987" w:type="dxa"/>
            <w:vMerge/>
            <w:shd w:val="clear" w:color="auto" w:fill="E2EFD9" w:themeFill="accent6" w:themeFillTint="33"/>
            <w:textDirection w:val="btLr"/>
          </w:tcPr>
          <w:p w14:paraId="51C7CC83" w14:textId="77777777" w:rsidR="0030765C" w:rsidRPr="00646F49" w:rsidRDefault="0030765C" w:rsidP="00A57A4F">
            <w:pPr>
              <w:spacing w:after="0" w:line="240" w:lineRule="auto"/>
              <w:jc w:val="center"/>
              <w:rPr>
                <w:rFonts w:ascii="Arial" w:hAnsi="Arial" w:cs="Arial"/>
                <w:b/>
                <w:color w:val="385623" w:themeColor="accent6" w:themeShade="80"/>
                <w:sz w:val="40"/>
                <w:szCs w:val="40"/>
              </w:rPr>
            </w:pPr>
          </w:p>
        </w:tc>
        <w:tc>
          <w:tcPr>
            <w:tcW w:w="2863" w:type="dxa"/>
            <w:shd w:val="clear" w:color="auto" w:fill="auto"/>
          </w:tcPr>
          <w:p w14:paraId="78FDA8BC" w14:textId="77777777" w:rsidR="0030765C" w:rsidRPr="00BD5E6B" w:rsidRDefault="0030765C" w:rsidP="00A259FA">
            <w:pPr>
              <w:spacing w:after="0" w:line="240" w:lineRule="auto"/>
              <w:rPr>
                <w:rFonts w:cstheme="minorHAnsi"/>
                <w:b/>
                <w:bCs/>
              </w:rPr>
            </w:pPr>
            <w:r w:rsidRPr="00BD5E6B">
              <w:rPr>
                <w:rFonts w:cstheme="minorHAnsi"/>
                <w:b/>
                <w:bCs/>
              </w:rPr>
              <w:t xml:space="preserve">Health and </w:t>
            </w:r>
            <w:r w:rsidRPr="00BD5E6B">
              <w:rPr>
                <w:b/>
                <w:bCs/>
              </w:rPr>
              <w:t>PE</w:t>
            </w:r>
          </w:p>
        </w:tc>
        <w:tc>
          <w:tcPr>
            <w:tcW w:w="2863" w:type="dxa"/>
            <w:shd w:val="clear" w:color="auto" w:fill="auto"/>
          </w:tcPr>
          <w:p w14:paraId="363F2AC2" w14:textId="77777777" w:rsidR="0030765C" w:rsidRPr="00BD5E6B" w:rsidRDefault="0030765C" w:rsidP="00A259FA">
            <w:pPr>
              <w:spacing w:after="0" w:line="240" w:lineRule="auto"/>
              <w:rPr>
                <w:rFonts w:cstheme="minorHAnsi"/>
                <w:b/>
                <w:bCs/>
              </w:rPr>
            </w:pPr>
            <w:r w:rsidRPr="00BD5E6B">
              <w:rPr>
                <w:rFonts w:cstheme="minorHAnsi"/>
                <w:b/>
              </w:rPr>
              <w:t>Technology</w:t>
            </w:r>
          </w:p>
        </w:tc>
        <w:tc>
          <w:tcPr>
            <w:tcW w:w="2864" w:type="dxa"/>
            <w:shd w:val="clear" w:color="auto" w:fill="auto"/>
          </w:tcPr>
          <w:p w14:paraId="3058350F" w14:textId="51A41039" w:rsidR="0030765C" w:rsidRPr="00BD5E6B" w:rsidRDefault="0030765C" w:rsidP="00A259FA">
            <w:pPr>
              <w:spacing w:after="0" w:line="240" w:lineRule="auto"/>
              <w:rPr>
                <w:rFonts w:cstheme="minorHAnsi"/>
                <w:b/>
                <w:bCs/>
              </w:rPr>
            </w:pPr>
          </w:p>
        </w:tc>
        <w:tc>
          <w:tcPr>
            <w:tcW w:w="2863" w:type="dxa"/>
            <w:shd w:val="clear" w:color="auto" w:fill="auto"/>
          </w:tcPr>
          <w:p w14:paraId="42F85F75" w14:textId="796A1116" w:rsidR="0030765C" w:rsidRPr="00BD5E6B" w:rsidRDefault="0030765C" w:rsidP="00A259FA">
            <w:pPr>
              <w:spacing w:after="0" w:line="240" w:lineRule="auto"/>
              <w:rPr>
                <w:rFonts w:cstheme="minorHAnsi"/>
                <w:b/>
                <w:bCs/>
              </w:rPr>
            </w:pPr>
          </w:p>
        </w:tc>
        <w:tc>
          <w:tcPr>
            <w:tcW w:w="2864" w:type="dxa"/>
            <w:shd w:val="clear" w:color="auto" w:fill="auto"/>
          </w:tcPr>
          <w:p w14:paraId="4D72F1A1" w14:textId="77777777" w:rsidR="0030765C" w:rsidRPr="00BD5E6B" w:rsidRDefault="0030765C" w:rsidP="00A259FA">
            <w:pPr>
              <w:spacing w:after="0" w:line="240" w:lineRule="auto"/>
              <w:rPr>
                <w:rFonts w:cstheme="minorHAnsi"/>
                <w:b/>
                <w:bCs/>
              </w:rPr>
            </w:pPr>
          </w:p>
        </w:tc>
      </w:tr>
      <w:tr w:rsidR="0030765C" w14:paraId="5E44A13D" w14:textId="77777777" w:rsidTr="00A259FA">
        <w:trPr>
          <w:cantSplit/>
          <w:trHeight w:val="2040"/>
        </w:trPr>
        <w:tc>
          <w:tcPr>
            <w:tcW w:w="987" w:type="dxa"/>
            <w:vMerge/>
            <w:shd w:val="clear" w:color="auto" w:fill="E2EFD9" w:themeFill="accent6" w:themeFillTint="33"/>
            <w:textDirection w:val="btLr"/>
          </w:tcPr>
          <w:p w14:paraId="72206D09" w14:textId="77777777" w:rsidR="0030765C" w:rsidRPr="00646F49" w:rsidRDefault="0030765C" w:rsidP="00A57A4F">
            <w:pPr>
              <w:spacing w:after="0" w:line="240" w:lineRule="auto"/>
              <w:jc w:val="center"/>
              <w:rPr>
                <w:rFonts w:ascii="Arial" w:hAnsi="Arial" w:cs="Arial"/>
                <w:b/>
                <w:color w:val="385623" w:themeColor="accent6" w:themeShade="80"/>
                <w:sz w:val="40"/>
                <w:szCs w:val="40"/>
              </w:rPr>
            </w:pPr>
          </w:p>
        </w:tc>
        <w:tc>
          <w:tcPr>
            <w:tcW w:w="2863" w:type="dxa"/>
            <w:shd w:val="clear" w:color="auto" w:fill="E2EFD9" w:themeFill="accent6" w:themeFillTint="33"/>
          </w:tcPr>
          <w:p w14:paraId="6103D792" w14:textId="6BF16603" w:rsidR="0030765C" w:rsidRPr="00A57A4F" w:rsidRDefault="0030765C" w:rsidP="00A57A4F">
            <w:pPr>
              <w:spacing w:after="0" w:line="240" w:lineRule="auto"/>
              <w:rPr>
                <w:b/>
                <w:sz w:val="18"/>
                <w:szCs w:val="18"/>
              </w:rPr>
            </w:pPr>
            <w:r w:rsidRPr="00A57A4F">
              <w:rPr>
                <w:b/>
                <w:bCs/>
                <w:color w:val="000000"/>
                <w:sz w:val="18"/>
                <w:szCs w:val="18"/>
              </w:rPr>
              <w:t>Healt</w:t>
            </w:r>
            <w:r w:rsidR="00FA6AA5" w:rsidRPr="00A57A4F">
              <w:rPr>
                <w:b/>
                <w:bCs/>
                <w:color w:val="000000"/>
                <w:sz w:val="18"/>
                <w:szCs w:val="18"/>
              </w:rPr>
              <w:t xml:space="preserve">h </w:t>
            </w:r>
          </w:p>
          <w:p w14:paraId="6B71EC0E" w14:textId="77777777" w:rsidR="0030765C" w:rsidRPr="00A57A4F" w:rsidRDefault="0030765C" w:rsidP="00A57A4F">
            <w:pPr>
              <w:spacing w:after="0" w:line="240" w:lineRule="auto"/>
              <w:rPr>
                <w:rFonts w:cstheme="minorHAnsi"/>
                <w:sz w:val="18"/>
                <w:szCs w:val="18"/>
              </w:rPr>
            </w:pPr>
            <w:r w:rsidRPr="00A57A4F">
              <w:rPr>
                <w:rFonts w:cstheme="minorHAnsi"/>
                <w:color w:val="000000"/>
                <w:sz w:val="18"/>
                <w:szCs w:val="18"/>
              </w:rPr>
              <w:t>Communication, conflict resolution and positive action</w:t>
            </w:r>
          </w:p>
          <w:p w14:paraId="61487605" w14:textId="77777777" w:rsidR="00FA6AA5" w:rsidRPr="00A57A4F" w:rsidRDefault="00FA6AA5" w:rsidP="00A57A4F">
            <w:pPr>
              <w:pStyle w:val="paragraph"/>
              <w:spacing w:before="0" w:beforeAutospacing="0" w:after="0" w:afterAutospacing="0"/>
              <w:textAlignment w:val="baseline"/>
              <w:rPr>
                <w:rStyle w:val="normaltextrun"/>
                <w:rFonts w:asciiTheme="minorHAnsi" w:hAnsiTheme="minorHAnsi" w:cstheme="minorHAnsi"/>
                <w:sz w:val="18"/>
                <w:szCs w:val="18"/>
              </w:rPr>
            </w:pPr>
            <w:r w:rsidRPr="00A57A4F">
              <w:rPr>
                <w:rStyle w:val="normaltextrun"/>
                <w:rFonts w:asciiTheme="minorHAnsi" w:hAnsiTheme="minorHAnsi" w:cstheme="minorHAnsi"/>
                <w:sz w:val="18"/>
                <w:szCs w:val="18"/>
              </w:rPr>
              <w:t>Assessment will be an end of topic test based on all topics covered in the Year.</w:t>
            </w:r>
          </w:p>
          <w:p w14:paraId="4C433F16" w14:textId="77777777" w:rsidR="00A57A4F" w:rsidRPr="00A57A4F" w:rsidRDefault="00A57A4F" w:rsidP="00A57A4F">
            <w:pPr>
              <w:spacing w:line="240" w:lineRule="auto"/>
              <w:rPr>
                <w:b/>
                <w:bCs/>
                <w:color w:val="000000"/>
                <w:sz w:val="18"/>
                <w:szCs w:val="18"/>
              </w:rPr>
            </w:pPr>
          </w:p>
          <w:p w14:paraId="36660752" w14:textId="3B4474D7" w:rsidR="0030765C" w:rsidRPr="00A57A4F" w:rsidRDefault="0030765C" w:rsidP="00A57A4F">
            <w:pPr>
              <w:spacing w:after="0" w:line="240" w:lineRule="auto"/>
              <w:rPr>
                <w:b/>
                <w:color w:val="000000"/>
                <w:sz w:val="18"/>
                <w:szCs w:val="18"/>
              </w:rPr>
            </w:pPr>
            <w:r w:rsidRPr="00A57A4F">
              <w:rPr>
                <w:b/>
                <w:color w:val="000000"/>
                <w:sz w:val="18"/>
                <w:szCs w:val="18"/>
              </w:rPr>
              <w:t xml:space="preserve">Physical Education </w:t>
            </w:r>
          </w:p>
          <w:p w14:paraId="0333ACC2" w14:textId="45241D31" w:rsidR="0030765C" w:rsidRPr="00BD5E6B" w:rsidRDefault="00FA6AA5" w:rsidP="00A57A4F">
            <w:pPr>
              <w:spacing w:line="240" w:lineRule="auto"/>
              <w:rPr>
                <w:color w:val="000000"/>
                <w:sz w:val="16"/>
                <w:szCs w:val="16"/>
              </w:rPr>
            </w:pPr>
            <w:r w:rsidRPr="00A57A4F">
              <w:rPr>
                <w:color w:val="000000"/>
                <w:sz w:val="18"/>
                <w:szCs w:val="18"/>
              </w:rPr>
              <w:t>Year 9 students will be assessed on their participation in cooperative games, demonstrating effective self-management, and fostering kotahitanga by working collaboratively and showing respect for others in Physical Education lessons</w:t>
            </w:r>
          </w:p>
        </w:tc>
        <w:tc>
          <w:tcPr>
            <w:tcW w:w="2863" w:type="dxa"/>
            <w:shd w:val="clear" w:color="auto" w:fill="E2EFD9" w:themeFill="accent6" w:themeFillTint="33"/>
          </w:tcPr>
          <w:p w14:paraId="70774B64" w14:textId="0A81B0E7" w:rsidR="0030765C" w:rsidRPr="00C2526A" w:rsidRDefault="00621855" w:rsidP="00A259FA">
            <w:pPr>
              <w:pStyle w:val="paragraph"/>
              <w:spacing w:before="0" w:beforeAutospacing="0" w:after="0" w:afterAutospacing="0"/>
              <w:textAlignment w:val="baseline"/>
              <w:rPr>
                <w:rStyle w:val="normaltextrun"/>
                <w:rFonts w:ascii="Calibri" w:hAnsi="Calibri" w:cs="Calibri"/>
                <w:sz w:val="20"/>
                <w:szCs w:val="20"/>
              </w:rPr>
            </w:pPr>
            <w:r w:rsidRPr="00C2526A">
              <w:rPr>
                <w:rStyle w:val="normaltextrun"/>
                <w:rFonts w:ascii="Calibri" w:hAnsi="Calibri" w:cs="Calibri"/>
                <w:sz w:val="20"/>
                <w:szCs w:val="20"/>
              </w:rPr>
              <w:t>Unsinkable ship</w:t>
            </w:r>
            <w:r w:rsidR="0030765C" w:rsidRPr="00C2526A">
              <w:rPr>
                <w:rStyle w:val="normaltextrun"/>
                <w:rFonts w:ascii="Calibri" w:hAnsi="Calibri" w:cs="Calibri"/>
                <w:sz w:val="20"/>
                <w:szCs w:val="20"/>
              </w:rPr>
              <w:t xml:space="preserve">. </w:t>
            </w:r>
          </w:p>
          <w:p w14:paraId="2B942F05" w14:textId="77777777" w:rsidR="0030765C" w:rsidRPr="00C2526A" w:rsidRDefault="0030765C" w:rsidP="00A259FA">
            <w:pPr>
              <w:pStyle w:val="paragraph"/>
              <w:spacing w:before="0" w:beforeAutospacing="0" w:after="0" w:afterAutospacing="0"/>
              <w:textAlignment w:val="baseline"/>
              <w:rPr>
                <w:rStyle w:val="normaltextrun"/>
                <w:rFonts w:ascii="Calibri" w:hAnsi="Calibri" w:cs="Calibri"/>
                <w:sz w:val="20"/>
                <w:szCs w:val="20"/>
              </w:rPr>
            </w:pPr>
          </w:p>
          <w:p w14:paraId="6EDCAEC0" w14:textId="77777777" w:rsidR="0030765C" w:rsidRPr="00C2526A" w:rsidRDefault="0030765C" w:rsidP="00A259FA">
            <w:pPr>
              <w:pStyle w:val="paragraph"/>
              <w:spacing w:before="0" w:beforeAutospacing="0" w:after="0" w:afterAutospacing="0"/>
              <w:textAlignment w:val="baseline"/>
              <w:rPr>
                <w:rFonts w:ascii="Calibri" w:hAnsi="Calibri" w:cs="Calibri"/>
                <w:sz w:val="20"/>
                <w:szCs w:val="20"/>
              </w:rPr>
            </w:pPr>
            <w:r w:rsidRPr="00C2526A">
              <w:rPr>
                <w:rStyle w:val="normaltextrun"/>
                <w:rFonts w:ascii="Calibri" w:hAnsi="Calibri" w:cs="Calibri"/>
                <w:sz w:val="20"/>
                <w:szCs w:val="20"/>
              </w:rPr>
              <w:t>Learning will cover:</w:t>
            </w:r>
            <w:r w:rsidRPr="00C2526A">
              <w:rPr>
                <w:rStyle w:val="eop"/>
                <w:rFonts w:ascii="Calibri" w:eastAsiaTheme="minorEastAsia" w:hAnsi="Calibri" w:cs="Calibri"/>
                <w:sz w:val="20"/>
                <w:szCs w:val="20"/>
              </w:rPr>
              <w:t> </w:t>
            </w:r>
          </w:p>
          <w:p w14:paraId="2328F716" w14:textId="77777777" w:rsidR="0030765C" w:rsidRPr="00C2526A" w:rsidRDefault="0030765C" w:rsidP="0030765C">
            <w:pPr>
              <w:pStyle w:val="paragraph"/>
              <w:numPr>
                <w:ilvl w:val="0"/>
                <w:numId w:val="4"/>
              </w:numPr>
              <w:spacing w:before="0" w:beforeAutospacing="0" w:after="0" w:afterAutospacing="0"/>
              <w:ind w:left="268" w:firstLine="0"/>
              <w:textAlignment w:val="baseline"/>
              <w:rPr>
                <w:rFonts w:ascii="Calibri" w:hAnsi="Calibri" w:cs="Calibri"/>
                <w:sz w:val="20"/>
                <w:szCs w:val="20"/>
              </w:rPr>
            </w:pPr>
            <w:r w:rsidRPr="00C2526A">
              <w:rPr>
                <w:rStyle w:val="normaltextrun"/>
                <w:rFonts w:ascii="Calibri" w:hAnsi="Calibri" w:cs="Calibri"/>
                <w:sz w:val="20"/>
                <w:szCs w:val="20"/>
              </w:rPr>
              <w:t>Design process</w:t>
            </w:r>
            <w:r w:rsidRPr="00C2526A">
              <w:rPr>
                <w:rStyle w:val="eop"/>
                <w:rFonts w:ascii="Calibri" w:eastAsiaTheme="minorEastAsia" w:hAnsi="Calibri" w:cs="Calibri"/>
                <w:sz w:val="20"/>
                <w:szCs w:val="20"/>
              </w:rPr>
              <w:t> </w:t>
            </w:r>
          </w:p>
          <w:p w14:paraId="759BB9DE" w14:textId="77777777" w:rsidR="0030765C" w:rsidRPr="00C2526A" w:rsidRDefault="0030765C" w:rsidP="0030765C">
            <w:pPr>
              <w:pStyle w:val="paragraph"/>
              <w:numPr>
                <w:ilvl w:val="0"/>
                <w:numId w:val="4"/>
              </w:numPr>
              <w:spacing w:before="0" w:beforeAutospacing="0" w:after="0" w:afterAutospacing="0"/>
              <w:ind w:left="268" w:firstLine="0"/>
              <w:textAlignment w:val="baseline"/>
              <w:rPr>
                <w:rFonts w:ascii="Calibri" w:hAnsi="Calibri" w:cs="Calibri"/>
                <w:sz w:val="20"/>
                <w:szCs w:val="20"/>
              </w:rPr>
            </w:pPr>
            <w:r w:rsidRPr="00C2526A">
              <w:rPr>
                <w:rStyle w:val="normaltextrun"/>
                <w:rFonts w:ascii="Calibri" w:hAnsi="Calibri" w:cs="Calibri"/>
                <w:sz w:val="20"/>
                <w:szCs w:val="20"/>
              </w:rPr>
              <w:t>3D printer induction</w:t>
            </w:r>
            <w:r w:rsidRPr="00C2526A">
              <w:rPr>
                <w:rStyle w:val="eop"/>
                <w:rFonts w:ascii="Calibri" w:eastAsiaTheme="minorEastAsia" w:hAnsi="Calibri" w:cs="Calibri"/>
                <w:sz w:val="20"/>
                <w:szCs w:val="20"/>
              </w:rPr>
              <w:t> </w:t>
            </w:r>
          </w:p>
          <w:p w14:paraId="7236604C" w14:textId="77777777" w:rsidR="0030765C" w:rsidRPr="00C2526A" w:rsidRDefault="0030765C" w:rsidP="0030765C">
            <w:pPr>
              <w:pStyle w:val="paragraph"/>
              <w:numPr>
                <w:ilvl w:val="0"/>
                <w:numId w:val="4"/>
              </w:numPr>
              <w:spacing w:before="0" w:beforeAutospacing="0" w:after="0" w:afterAutospacing="0"/>
              <w:ind w:left="268" w:firstLine="0"/>
              <w:textAlignment w:val="baseline"/>
              <w:rPr>
                <w:rFonts w:ascii="Calibri" w:hAnsi="Calibri" w:cs="Calibri"/>
                <w:sz w:val="20"/>
                <w:szCs w:val="20"/>
              </w:rPr>
            </w:pPr>
            <w:r w:rsidRPr="00C2526A">
              <w:rPr>
                <w:rStyle w:val="normaltextrun"/>
                <w:rFonts w:ascii="Calibri" w:hAnsi="Calibri" w:cs="Calibri"/>
                <w:sz w:val="20"/>
                <w:szCs w:val="20"/>
              </w:rPr>
              <w:t>Laser cutter induction</w:t>
            </w:r>
            <w:r w:rsidRPr="00C2526A">
              <w:rPr>
                <w:rStyle w:val="eop"/>
                <w:rFonts w:ascii="Calibri" w:eastAsiaTheme="minorEastAsia" w:hAnsi="Calibri" w:cs="Calibri"/>
                <w:sz w:val="20"/>
                <w:szCs w:val="20"/>
              </w:rPr>
              <w:t> </w:t>
            </w:r>
          </w:p>
          <w:p w14:paraId="2B193E1E" w14:textId="77777777" w:rsidR="0030765C" w:rsidRPr="00C2526A" w:rsidRDefault="0030765C" w:rsidP="0030765C">
            <w:pPr>
              <w:pStyle w:val="paragraph"/>
              <w:numPr>
                <w:ilvl w:val="0"/>
                <w:numId w:val="4"/>
              </w:numPr>
              <w:spacing w:before="0" w:beforeAutospacing="0" w:after="0" w:afterAutospacing="0"/>
              <w:ind w:left="268" w:firstLine="0"/>
              <w:textAlignment w:val="baseline"/>
              <w:rPr>
                <w:rFonts w:ascii="Calibri" w:hAnsi="Calibri" w:cs="Calibri"/>
                <w:sz w:val="20"/>
                <w:szCs w:val="20"/>
              </w:rPr>
            </w:pPr>
            <w:r w:rsidRPr="00C2526A">
              <w:rPr>
                <w:rStyle w:val="normaltextrun"/>
                <w:rFonts w:ascii="Calibri" w:hAnsi="Calibri" w:cs="Calibri"/>
                <w:sz w:val="20"/>
                <w:szCs w:val="20"/>
              </w:rPr>
              <w:t>Mock-up</w:t>
            </w:r>
            <w:r w:rsidRPr="00C2526A">
              <w:rPr>
                <w:rStyle w:val="eop"/>
                <w:rFonts w:ascii="Calibri" w:eastAsiaTheme="minorEastAsia" w:hAnsi="Calibri" w:cs="Calibri"/>
                <w:sz w:val="20"/>
                <w:szCs w:val="20"/>
              </w:rPr>
              <w:t> </w:t>
            </w:r>
          </w:p>
          <w:p w14:paraId="0270DE24" w14:textId="77777777" w:rsidR="0030765C" w:rsidRPr="00C2526A" w:rsidRDefault="0030765C" w:rsidP="0030765C">
            <w:pPr>
              <w:pStyle w:val="paragraph"/>
              <w:numPr>
                <w:ilvl w:val="0"/>
                <w:numId w:val="4"/>
              </w:numPr>
              <w:spacing w:before="0" w:beforeAutospacing="0" w:after="0" w:afterAutospacing="0"/>
              <w:ind w:left="268" w:firstLine="0"/>
              <w:textAlignment w:val="baseline"/>
              <w:rPr>
                <w:rFonts w:ascii="Calibri" w:hAnsi="Calibri" w:cs="Calibri"/>
                <w:sz w:val="20"/>
                <w:szCs w:val="20"/>
              </w:rPr>
            </w:pPr>
            <w:r w:rsidRPr="00C2526A">
              <w:rPr>
                <w:rStyle w:val="normaltextrun"/>
                <w:rFonts w:ascii="Calibri" w:hAnsi="Calibri" w:cs="Calibri"/>
                <w:sz w:val="20"/>
                <w:szCs w:val="20"/>
              </w:rPr>
              <w:t>Model</w:t>
            </w:r>
            <w:r w:rsidRPr="00C2526A">
              <w:rPr>
                <w:rStyle w:val="eop"/>
                <w:rFonts w:ascii="Calibri" w:eastAsiaTheme="minorEastAsia" w:hAnsi="Calibri" w:cs="Calibri"/>
                <w:sz w:val="20"/>
                <w:szCs w:val="20"/>
              </w:rPr>
              <w:t> </w:t>
            </w:r>
          </w:p>
          <w:p w14:paraId="3F06CB5E" w14:textId="77777777" w:rsidR="0030765C" w:rsidRPr="00C2526A" w:rsidRDefault="0030765C" w:rsidP="0030765C">
            <w:pPr>
              <w:pStyle w:val="paragraph"/>
              <w:numPr>
                <w:ilvl w:val="0"/>
                <w:numId w:val="4"/>
              </w:numPr>
              <w:spacing w:before="0" w:beforeAutospacing="0" w:after="0" w:afterAutospacing="0"/>
              <w:ind w:left="268" w:firstLine="0"/>
              <w:textAlignment w:val="baseline"/>
              <w:rPr>
                <w:rFonts w:ascii="Calibri" w:hAnsi="Calibri" w:cs="Calibri"/>
                <w:sz w:val="20"/>
                <w:szCs w:val="20"/>
              </w:rPr>
            </w:pPr>
            <w:r w:rsidRPr="00C2526A">
              <w:rPr>
                <w:rStyle w:val="normaltextrun"/>
                <w:rFonts w:ascii="Calibri" w:hAnsi="Calibri" w:cs="Calibri"/>
                <w:sz w:val="20"/>
                <w:szCs w:val="20"/>
              </w:rPr>
              <w:t>CAD Design</w:t>
            </w:r>
            <w:r w:rsidRPr="00C2526A">
              <w:rPr>
                <w:rStyle w:val="eop"/>
                <w:rFonts w:ascii="Calibri" w:eastAsiaTheme="minorEastAsia" w:hAnsi="Calibri" w:cs="Calibri"/>
                <w:sz w:val="20"/>
                <w:szCs w:val="20"/>
              </w:rPr>
              <w:t> </w:t>
            </w:r>
          </w:p>
          <w:p w14:paraId="02B4A926" w14:textId="77777777" w:rsidR="0030765C" w:rsidRPr="00C2526A" w:rsidRDefault="0030765C" w:rsidP="0030765C">
            <w:pPr>
              <w:pStyle w:val="paragraph"/>
              <w:numPr>
                <w:ilvl w:val="0"/>
                <w:numId w:val="4"/>
              </w:numPr>
              <w:spacing w:before="0" w:beforeAutospacing="0" w:after="0" w:afterAutospacing="0"/>
              <w:ind w:left="268" w:firstLine="0"/>
              <w:textAlignment w:val="baseline"/>
              <w:rPr>
                <w:rStyle w:val="eop"/>
                <w:rFonts w:ascii="Calibri" w:hAnsi="Calibri" w:cs="Calibri"/>
                <w:sz w:val="20"/>
                <w:szCs w:val="20"/>
              </w:rPr>
            </w:pPr>
            <w:r w:rsidRPr="00C2526A">
              <w:rPr>
                <w:rStyle w:val="normaltextrun"/>
                <w:rFonts w:ascii="Calibri" w:hAnsi="Calibri" w:cs="Calibri"/>
                <w:sz w:val="20"/>
                <w:szCs w:val="20"/>
              </w:rPr>
              <w:t>Design and Visual communication </w:t>
            </w:r>
            <w:r w:rsidRPr="00C2526A">
              <w:rPr>
                <w:rStyle w:val="eop"/>
                <w:rFonts w:ascii="Calibri" w:eastAsiaTheme="minorEastAsia" w:hAnsi="Calibri" w:cs="Calibri"/>
                <w:sz w:val="20"/>
                <w:szCs w:val="20"/>
              </w:rPr>
              <w:t> </w:t>
            </w:r>
          </w:p>
          <w:p w14:paraId="67C9D2AC" w14:textId="77777777" w:rsidR="0030765C" w:rsidRPr="00C2526A" w:rsidRDefault="0030765C" w:rsidP="00A57A4F">
            <w:pPr>
              <w:spacing w:line="240" w:lineRule="auto"/>
              <w:rPr>
                <w:rFonts w:cstheme="minorHAnsi"/>
                <w:b/>
                <w:bCs/>
                <w:sz w:val="20"/>
                <w:szCs w:val="20"/>
              </w:rPr>
            </w:pPr>
          </w:p>
        </w:tc>
        <w:tc>
          <w:tcPr>
            <w:tcW w:w="2864" w:type="dxa"/>
            <w:shd w:val="clear" w:color="auto" w:fill="E2EFD9" w:themeFill="accent6" w:themeFillTint="33"/>
          </w:tcPr>
          <w:p w14:paraId="44A3EF59" w14:textId="77777777" w:rsidR="0030765C" w:rsidRPr="00BD5E6B" w:rsidRDefault="0030765C" w:rsidP="00A57A4F">
            <w:pPr>
              <w:spacing w:line="240" w:lineRule="auto"/>
              <w:rPr>
                <w:rFonts w:cstheme="minorHAnsi"/>
                <w:b/>
                <w:bCs/>
                <w:sz w:val="16"/>
                <w:szCs w:val="16"/>
              </w:rPr>
            </w:pPr>
          </w:p>
        </w:tc>
        <w:tc>
          <w:tcPr>
            <w:tcW w:w="2863" w:type="dxa"/>
            <w:shd w:val="clear" w:color="auto" w:fill="E2EFD9" w:themeFill="accent6" w:themeFillTint="33"/>
          </w:tcPr>
          <w:p w14:paraId="6021F229" w14:textId="77777777" w:rsidR="0030765C" w:rsidRPr="00BD5E6B" w:rsidRDefault="0030765C" w:rsidP="00A57A4F">
            <w:pPr>
              <w:spacing w:line="240" w:lineRule="auto"/>
              <w:rPr>
                <w:rFonts w:cstheme="minorHAnsi"/>
                <w:b/>
                <w:bCs/>
                <w:sz w:val="16"/>
                <w:szCs w:val="16"/>
              </w:rPr>
            </w:pPr>
          </w:p>
        </w:tc>
        <w:tc>
          <w:tcPr>
            <w:tcW w:w="2864" w:type="dxa"/>
            <w:shd w:val="clear" w:color="auto" w:fill="E2EFD9" w:themeFill="accent6" w:themeFillTint="33"/>
          </w:tcPr>
          <w:p w14:paraId="1153FE04" w14:textId="77777777" w:rsidR="0030765C" w:rsidRPr="00BD5E6B" w:rsidRDefault="0030765C" w:rsidP="00A57A4F">
            <w:pPr>
              <w:spacing w:line="240" w:lineRule="auto"/>
              <w:rPr>
                <w:rFonts w:cstheme="minorHAnsi"/>
                <w:b/>
                <w:bCs/>
                <w:sz w:val="16"/>
                <w:szCs w:val="16"/>
              </w:rPr>
            </w:pPr>
          </w:p>
        </w:tc>
      </w:tr>
    </w:tbl>
    <w:p w14:paraId="3DF7448B" w14:textId="77777777" w:rsidR="0030765C" w:rsidRDefault="0030765C" w:rsidP="00F85988">
      <w:pPr>
        <w:spacing w:after="160" w:line="259" w:lineRule="auto"/>
        <w:rPr>
          <w:rFonts w:ascii="Arial" w:hAnsi="Arial" w:cs="Arial"/>
          <w:b/>
          <w:sz w:val="28"/>
          <w:szCs w:val="28"/>
        </w:rPr>
      </w:pPr>
    </w:p>
    <w:p w14:paraId="670C48B4" w14:textId="77777777" w:rsidR="0030765C" w:rsidRDefault="0030765C" w:rsidP="00F85988">
      <w:pPr>
        <w:spacing w:after="160" w:line="259" w:lineRule="auto"/>
        <w:rPr>
          <w:rFonts w:ascii="Arial" w:hAnsi="Arial" w:cs="Arial"/>
          <w:b/>
          <w:sz w:val="28"/>
          <w:szCs w:val="28"/>
        </w:rPr>
      </w:pPr>
    </w:p>
    <w:p w14:paraId="5525F56D" w14:textId="77777777" w:rsidR="0030765C" w:rsidRDefault="0030765C" w:rsidP="00F85988">
      <w:pPr>
        <w:spacing w:after="160" w:line="259" w:lineRule="auto"/>
        <w:rPr>
          <w:rFonts w:ascii="Arial" w:hAnsi="Arial" w:cs="Arial"/>
          <w:b/>
          <w:sz w:val="28"/>
          <w:szCs w:val="28"/>
        </w:rPr>
      </w:pPr>
    </w:p>
    <w:tbl>
      <w:tblPr>
        <w:tblStyle w:val="TableGrid"/>
        <w:tblW w:w="15304" w:type="dxa"/>
        <w:tblLook w:val="04A0" w:firstRow="1" w:lastRow="0" w:firstColumn="1" w:lastColumn="0" w:noHBand="0" w:noVBand="1"/>
      </w:tblPr>
      <w:tblGrid>
        <w:gridCol w:w="987"/>
        <w:gridCol w:w="2863"/>
        <w:gridCol w:w="2863"/>
        <w:gridCol w:w="2864"/>
        <w:gridCol w:w="2863"/>
        <w:gridCol w:w="2864"/>
      </w:tblGrid>
      <w:tr w:rsidR="00965CF4" w14:paraId="1B5F9E0E" w14:textId="2E496CF5" w:rsidTr="00646F49">
        <w:tc>
          <w:tcPr>
            <w:tcW w:w="987" w:type="dxa"/>
          </w:tcPr>
          <w:p w14:paraId="290784C6" w14:textId="0B60A79B" w:rsidR="00965CF4" w:rsidRPr="00A57A4F" w:rsidRDefault="00965CF4" w:rsidP="00A57A4F">
            <w:pPr>
              <w:spacing w:after="0" w:line="240" w:lineRule="auto"/>
              <w:rPr>
                <w:rFonts w:cstheme="minorHAnsi"/>
                <w:b/>
              </w:rPr>
            </w:pPr>
            <w:r w:rsidRPr="00A57A4F">
              <w:rPr>
                <w:rFonts w:cstheme="minorHAnsi"/>
                <w:b/>
              </w:rPr>
              <w:t>Criteria</w:t>
            </w:r>
          </w:p>
        </w:tc>
        <w:tc>
          <w:tcPr>
            <w:tcW w:w="2863" w:type="dxa"/>
          </w:tcPr>
          <w:p w14:paraId="207D7979" w14:textId="37D223F7" w:rsidR="00965CF4" w:rsidRPr="00A57A4F" w:rsidRDefault="00965CF4" w:rsidP="00A57A4F">
            <w:pPr>
              <w:spacing w:after="0" w:line="240" w:lineRule="auto"/>
              <w:rPr>
                <w:rFonts w:cstheme="minorHAnsi"/>
                <w:b/>
              </w:rPr>
            </w:pPr>
            <w:r w:rsidRPr="00A57A4F">
              <w:rPr>
                <w:rFonts w:cstheme="minorHAnsi"/>
                <w:b/>
              </w:rPr>
              <w:t xml:space="preserve">Science </w:t>
            </w:r>
          </w:p>
        </w:tc>
        <w:tc>
          <w:tcPr>
            <w:tcW w:w="2863" w:type="dxa"/>
          </w:tcPr>
          <w:p w14:paraId="08A9CCC2" w14:textId="30CD789B" w:rsidR="00965CF4" w:rsidRPr="00A57A4F" w:rsidRDefault="00965CF4" w:rsidP="00A57A4F">
            <w:pPr>
              <w:spacing w:after="0" w:line="240" w:lineRule="auto"/>
              <w:rPr>
                <w:rFonts w:cstheme="minorHAnsi"/>
                <w:b/>
              </w:rPr>
            </w:pPr>
            <w:r w:rsidRPr="00A57A4F">
              <w:rPr>
                <w:rFonts w:cstheme="minorHAnsi"/>
                <w:b/>
              </w:rPr>
              <w:t>English</w:t>
            </w:r>
          </w:p>
        </w:tc>
        <w:tc>
          <w:tcPr>
            <w:tcW w:w="2864" w:type="dxa"/>
          </w:tcPr>
          <w:p w14:paraId="7520F1FC" w14:textId="2C49E033" w:rsidR="00965CF4" w:rsidRPr="00A57A4F" w:rsidRDefault="00965CF4" w:rsidP="00A57A4F">
            <w:pPr>
              <w:spacing w:after="0" w:line="240" w:lineRule="auto"/>
              <w:rPr>
                <w:rFonts w:cstheme="minorHAnsi"/>
                <w:b/>
              </w:rPr>
            </w:pPr>
            <w:r w:rsidRPr="00A57A4F">
              <w:rPr>
                <w:rFonts w:cstheme="minorHAnsi"/>
                <w:b/>
              </w:rPr>
              <w:t>Maths</w:t>
            </w:r>
          </w:p>
        </w:tc>
        <w:tc>
          <w:tcPr>
            <w:tcW w:w="2863" w:type="dxa"/>
          </w:tcPr>
          <w:p w14:paraId="0BF043A4" w14:textId="69B06FB4" w:rsidR="00965CF4" w:rsidRPr="00A57A4F" w:rsidRDefault="00965CF4" w:rsidP="00A57A4F">
            <w:pPr>
              <w:spacing w:after="0" w:line="240" w:lineRule="auto"/>
              <w:rPr>
                <w:rFonts w:cstheme="minorHAnsi"/>
                <w:b/>
              </w:rPr>
            </w:pPr>
            <w:r w:rsidRPr="00A57A4F">
              <w:rPr>
                <w:rFonts w:cstheme="minorHAnsi"/>
                <w:b/>
              </w:rPr>
              <w:t>RE</w:t>
            </w:r>
          </w:p>
        </w:tc>
        <w:tc>
          <w:tcPr>
            <w:tcW w:w="2864" w:type="dxa"/>
          </w:tcPr>
          <w:p w14:paraId="51E5B0AB" w14:textId="1429FBCA" w:rsidR="00965CF4" w:rsidRPr="00A57A4F" w:rsidRDefault="00965CF4" w:rsidP="00A57A4F">
            <w:pPr>
              <w:spacing w:after="0" w:line="240" w:lineRule="auto"/>
              <w:rPr>
                <w:rFonts w:cstheme="minorHAnsi"/>
                <w:b/>
              </w:rPr>
            </w:pPr>
            <w:r w:rsidRPr="00A57A4F">
              <w:rPr>
                <w:rFonts w:cstheme="minorHAnsi"/>
                <w:b/>
              </w:rPr>
              <w:t>Health and PE</w:t>
            </w:r>
          </w:p>
        </w:tc>
      </w:tr>
      <w:tr w:rsidR="00EF582F" w14:paraId="01B5BFBC" w14:textId="73B77CC4" w:rsidTr="003C4ABC">
        <w:trPr>
          <w:cantSplit/>
          <w:trHeight w:val="70"/>
        </w:trPr>
        <w:tc>
          <w:tcPr>
            <w:tcW w:w="987" w:type="dxa"/>
            <w:vMerge w:val="restart"/>
            <w:shd w:val="clear" w:color="auto" w:fill="DEEAF6" w:themeFill="accent5" w:themeFillTint="33"/>
            <w:textDirection w:val="btLr"/>
          </w:tcPr>
          <w:p w14:paraId="67A43D86" w14:textId="77777777" w:rsidR="00EF582F" w:rsidRPr="00A57A4F" w:rsidRDefault="00EF582F" w:rsidP="00A57A4F">
            <w:pPr>
              <w:spacing w:after="0" w:line="240" w:lineRule="auto"/>
              <w:ind w:left="113" w:right="113"/>
              <w:jc w:val="center"/>
              <w:rPr>
                <w:rFonts w:cstheme="minorHAnsi"/>
                <w:b/>
                <w:color w:val="1F3864" w:themeColor="accent1" w:themeShade="80"/>
                <w:sz w:val="36"/>
                <w:szCs w:val="36"/>
              </w:rPr>
            </w:pPr>
            <w:r w:rsidRPr="00A57A4F">
              <w:rPr>
                <w:rFonts w:cstheme="minorHAnsi"/>
                <w:b/>
                <w:color w:val="1F3864" w:themeColor="accent1" w:themeShade="80"/>
                <w:sz w:val="36"/>
                <w:szCs w:val="36"/>
              </w:rPr>
              <w:t>Year 10</w:t>
            </w:r>
          </w:p>
          <w:p w14:paraId="22D91E1D" w14:textId="77777777" w:rsidR="00EF582F" w:rsidRPr="00480086" w:rsidRDefault="00EF582F" w:rsidP="00A57A4F">
            <w:pPr>
              <w:spacing w:after="0" w:line="240" w:lineRule="auto"/>
              <w:jc w:val="center"/>
              <w:rPr>
                <w:rFonts w:cstheme="minorHAnsi"/>
                <w:b/>
                <w:sz w:val="18"/>
                <w:szCs w:val="18"/>
              </w:rPr>
            </w:pPr>
            <w:r w:rsidRPr="00480086">
              <w:rPr>
                <w:rFonts w:cstheme="minorHAnsi"/>
                <w:b/>
                <w:sz w:val="18"/>
                <w:szCs w:val="18"/>
              </w:rPr>
              <w:t>nd of the Year exam will assess knowledge and understanding of:</w:t>
            </w:r>
          </w:p>
          <w:p w14:paraId="1F2256C4" w14:textId="2EFEAE53" w:rsidR="00EF582F" w:rsidRPr="00A57A4F" w:rsidRDefault="00EF582F" w:rsidP="00A57A4F">
            <w:pPr>
              <w:spacing w:after="0" w:line="240" w:lineRule="auto"/>
              <w:ind w:left="113" w:right="113"/>
              <w:jc w:val="right"/>
              <w:rPr>
                <w:rFonts w:cstheme="minorHAnsi"/>
                <w:b/>
                <w:sz w:val="56"/>
                <w:szCs w:val="56"/>
              </w:rPr>
            </w:pPr>
          </w:p>
        </w:tc>
        <w:tc>
          <w:tcPr>
            <w:tcW w:w="2863" w:type="dxa"/>
            <w:vMerge w:val="restart"/>
            <w:shd w:val="clear" w:color="auto" w:fill="DEEAF6" w:themeFill="accent5" w:themeFillTint="33"/>
          </w:tcPr>
          <w:p w14:paraId="2A500312" w14:textId="77777777" w:rsidR="00836851" w:rsidRPr="00543104" w:rsidRDefault="00836851" w:rsidP="00836851">
            <w:pPr>
              <w:spacing w:after="0"/>
              <w:ind w:right="-104"/>
              <w:rPr>
                <w:rFonts w:cstheme="minorHAnsi"/>
                <w:bCs/>
                <w:sz w:val="18"/>
                <w:szCs w:val="18"/>
              </w:rPr>
            </w:pPr>
            <w:r w:rsidRPr="00543104">
              <w:rPr>
                <w:rFonts w:cstheme="minorHAnsi"/>
                <w:b/>
                <w:sz w:val="18"/>
                <w:szCs w:val="18"/>
              </w:rPr>
              <w:t>Planet Earth and Beyond (Earth Systems and Climate Change)</w:t>
            </w:r>
          </w:p>
          <w:p w14:paraId="5A92A22E" w14:textId="77777777" w:rsidR="00836851" w:rsidRPr="00543104" w:rsidRDefault="00836851" w:rsidP="00836851">
            <w:pPr>
              <w:pStyle w:val="ListParagraph"/>
              <w:spacing w:after="0"/>
              <w:ind w:left="0"/>
              <w:rPr>
                <w:rFonts w:cstheme="minorHAnsi"/>
                <w:b/>
                <w:sz w:val="18"/>
                <w:szCs w:val="18"/>
              </w:rPr>
            </w:pPr>
            <w:r w:rsidRPr="00543104">
              <w:rPr>
                <w:rFonts w:cstheme="minorHAnsi"/>
                <w:b/>
                <w:sz w:val="18"/>
                <w:szCs w:val="18"/>
              </w:rPr>
              <w:t xml:space="preserve">Scipad BOOK 2 pages </w:t>
            </w:r>
            <w:proofErr w:type="gramStart"/>
            <w:r w:rsidRPr="00543104">
              <w:rPr>
                <w:rFonts w:cstheme="minorHAnsi"/>
                <w:b/>
                <w:sz w:val="18"/>
                <w:szCs w:val="18"/>
              </w:rPr>
              <w:t>223  (</w:t>
            </w:r>
            <w:proofErr w:type="gramEnd"/>
            <w:r w:rsidRPr="00543104">
              <w:rPr>
                <w:rFonts w:cstheme="minorHAnsi"/>
                <w:b/>
                <w:sz w:val="18"/>
                <w:szCs w:val="18"/>
              </w:rPr>
              <w:t>Earth systems) and pages 64-79 (Climate Change)</w:t>
            </w:r>
          </w:p>
          <w:p w14:paraId="466493FB" w14:textId="77777777" w:rsidR="00836851" w:rsidRPr="00543104" w:rsidRDefault="00836851" w:rsidP="00836851">
            <w:pPr>
              <w:pStyle w:val="ListParagraph"/>
              <w:numPr>
                <w:ilvl w:val="0"/>
                <w:numId w:val="5"/>
              </w:numPr>
              <w:spacing w:after="0"/>
              <w:ind w:left="314"/>
              <w:rPr>
                <w:rFonts w:cstheme="minorHAnsi"/>
                <w:bCs/>
                <w:sz w:val="18"/>
                <w:szCs w:val="18"/>
              </w:rPr>
            </w:pPr>
            <w:r w:rsidRPr="00543104">
              <w:rPr>
                <w:rFonts w:cstheme="minorHAnsi"/>
                <w:bCs/>
                <w:sz w:val="18"/>
                <w:szCs w:val="18"/>
              </w:rPr>
              <w:t xml:space="preserve">Describe the basic structure of the Earth, its atmosphere and hydrosphere. </w:t>
            </w:r>
          </w:p>
          <w:p w14:paraId="1B8DD2C9" w14:textId="77777777" w:rsidR="00836851" w:rsidRPr="00543104" w:rsidRDefault="00836851" w:rsidP="00836851">
            <w:pPr>
              <w:pStyle w:val="ListParagraph"/>
              <w:numPr>
                <w:ilvl w:val="0"/>
                <w:numId w:val="5"/>
              </w:numPr>
              <w:spacing w:after="0"/>
              <w:ind w:left="314"/>
              <w:rPr>
                <w:rFonts w:cstheme="minorHAnsi"/>
                <w:bCs/>
                <w:sz w:val="18"/>
                <w:szCs w:val="18"/>
              </w:rPr>
            </w:pPr>
            <w:r w:rsidRPr="00543104">
              <w:rPr>
                <w:rFonts w:cstheme="minorHAnsi"/>
                <w:bCs/>
                <w:sz w:val="18"/>
                <w:szCs w:val="18"/>
              </w:rPr>
              <w:t>Describe the importance of carbon and carbon compounds.</w:t>
            </w:r>
          </w:p>
          <w:p w14:paraId="2ADC3141" w14:textId="77777777" w:rsidR="00836851" w:rsidRPr="00543104" w:rsidRDefault="00836851" w:rsidP="00836851">
            <w:pPr>
              <w:pStyle w:val="ListParagraph"/>
              <w:numPr>
                <w:ilvl w:val="0"/>
                <w:numId w:val="5"/>
              </w:numPr>
              <w:spacing w:after="0"/>
              <w:ind w:left="314"/>
              <w:rPr>
                <w:rFonts w:cstheme="minorHAnsi"/>
                <w:bCs/>
                <w:sz w:val="18"/>
                <w:szCs w:val="18"/>
              </w:rPr>
            </w:pPr>
            <w:r w:rsidRPr="00543104">
              <w:rPr>
                <w:rFonts w:cstheme="minorHAnsi"/>
                <w:bCs/>
                <w:sz w:val="18"/>
                <w:szCs w:val="18"/>
              </w:rPr>
              <w:t>Explain the difference between renewable or non-renewable fuels.</w:t>
            </w:r>
          </w:p>
          <w:p w14:paraId="5C5A41FC" w14:textId="77777777" w:rsidR="00836851" w:rsidRPr="00543104" w:rsidRDefault="00836851" w:rsidP="00836851">
            <w:pPr>
              <w:pStyle w:val="ListParagraph"/>
              <w:numPr>
                <w:ilvl w:val="0"/>
                <w:numId w:val="5"/>
              </w:numPr>
              <w:spacing w:after="0"/>
              <w:ind w:left="314"/>
              <w:rPr>
                <w:rFonts w:cstheme="minorHAnsi"/>
                <w:bCs/>
                <w:sz w:val="18"/>
                <w:szCs w:val="18"/>
              </w:rPr>
            </w:pPr>
            <w:r w:rsidRPr="00543104">
              <w:rPr>
                <w:rFonts w:cstheme="minorHAnsi"/>
                <w:bCs/>
                <w:sz w:val="18"/>
                <w:szCs w:val="18"/>
              </w:rPr>
              <w:t>Describe the process of combustion, with word equations</w:t>
            </w:r>
          </w:p>
          <w:p w14:paraId="0DA2434E" w14:textId="77777777" w:rsidR="00836851" w:rsidRPr="00543104" w:rsidRDefault="00836851" w:rsidP="00836851">
            <w:pPr>
              <w:pStyle w:val="ListParagraph"/>
              <w:numPr>
                <w:ilvl w:val="0"/>
                <w:numId w:val="5"/>
              </w:numPr>
              <w:spacing w:after="0"/>
              <w:ind w:left="314"/>
              <w:rPr>
                <w:rFonts w:cstheme="minorHAnsi"/>
                <w:bCs/>
                <w:sz w:val="18"/>
                <w:szCs w:val="18"/>
              </w:rPr>
            </w:pPr>
            <w:r w:rsidRPr="00543104">
              <w:rPr>
                <w:rFonts w:cstheme="minorHAnsi"/>
                <w:bCs/>
                <w:sz w:val="18"/>
                <w:szCs w:val="18"/>
              </w:rPr>
              <w:t>Explain the “greenhouse effect”</w:t>
            </w:r>
          </w:p>
          <w:p w14:paraId="24FCCA40" w14:textId="77777777" w:rsidR="00836851" w:rsidRPr="00543104" w:rsidRDefault="00836851" w:rsidP="00836851">
            <w:pPr>
              <w:pStyle w:val="ListParagraph"/>
              <w:numPr>
                <w:ilvl w:val="0"/>
                <w:numId w:val="5"/>
              </w:numPr>
              <w:spacing w:after="0"/>
              <w:ind w:left="314"/>
              <w:rPr>
                <w:rFonts w:cstheme="minorHAnsi"/>
                <w:bCs/>
                <w:sz w:val="18"/>
                <w:szCs w:val="18"/>
              </w:rPr>
            </w:pPr>
            <w:r w:rsidRPr="00543104">
              <w:rPr>
                <w:rFonts w:cstheme="minorHAnsi"/>
                <w:bCs/>
                <w:sz w:val="18"/>
                <w:szCs w:val="18"/>
              </w:rPr>
              <w:t>Outline the structure of the atmosphere.</w:t>
            </w:r>
          </w:p>
          <w:p w14:paraId="10E7B499" w14:textId="77777777" w:rsidR="00836851" w:rsidRPr="00543104" w:rsidRDefault="00836851" w:rsidP="00836851">
            <w:pPr>
              <w:pStyle w:val="ListParagraph"/>
              <w:numPr>
                <w:ilvl w:val="0"/>
                <w:numId w:val="5"/>
              </w:numPr>
              <w:spacing w:after="0"/>
              <w:ind w:left="314"/>
              <w:rPr>
                <w:rFonts w:cstheme="minorHAnsi"/>
                <w:bCs/>
                <w:sz w:val="18"/>
                <w:szCs w:val="18"/>
              </w:rPr>
            </w:pPr>
            <w:r w:rsidRPr="00543104">
              <w:rPr>
                <w:rFonts w:cstheme="minorHAnsi"/>
                <w:bCs/>
                <w:sz w:val="18"/>
                <w:szCs w:val="18"/>
              </w:rPr>
              <w:t>Discuss possible effects of increasing CO</w:t>
            </w:r>
            <w:r w:rsidRPr="00543104">
              <w:rPr>
                <w:rFonts w:cstheme="minorHAnsi"/>
                <w:bCs/>
                <w:sz w:val="18"/>
                <w:szCs w:val="18"/>
                <w:vertAlign w:val="subscript"/>
              </w:rPr>
              <w:t>2</w:t>
            </w:r>
            <w:r w:rsidRPr="00543104">
              <w:rPr>
                <w:rFonts w:cstheme="minorHAnsi"/>
                <w:bCs/>
                <w:sz w:val="18"/>
                <w:szCs w:val="18"/>
              </w:rPr>
              <w:t xml:space="preserve"> levels in the atmosphere, with climate change in New Zealand. </w:t>
            </w:r>
          </w:p>
          <w:p w14:paraId="2407FFAA" w14:textId="77777777" w:rsidR="00836851" w:rsidRDefault="00836851" w:rsidP="00836851">
            <w:pPr>
              <w:spacing w:after="0" w:line="240" w:lineRule="auto"/>
              <w:rPr>
                <w:rFonts w:cstheme="minorHAnsi"/>
                <w:i/>
                <w:iCs/>
                <w:sz w:val="18"/>
                <w:szCs w:val="18"/>
              </w:rPr>
            </w:pPr>
          </w:p>
          <w:p w14:paraId="61E7EB6E" w14:textId="77777777" w:rsidR="00836851" w:rsidRDefault="00836851" w:rsidP="00836851">
            <w:pPr>
              <w:spacing w:after="0" w:line="240" w:lineRule="auto"/>
              <w:jc w:val="both"/>
              <w:rPr>
                <w:rFonts w:cstheme="minorHAnsi"/>
                <w:i/>
                <w:iCs/>
                <w:sz w:val="18"/>
                <w:szCs w:val="18"/>
              </w:rPr>
            </w:pPr>
            <w:r w:rsidRPr="0082456D">
              <w:rPr>
                <w:rFonts w:cstheme="minorHAnsi"/>
                <w:b/>
                <w:bCs/>
                <w:i/>
                <w:iCs/>
                <w:sz w:val="18"/>
                <w:szCs w:val="18"/>
              </w:rPr>
              <w:t>Exam Format:</w:t>
            </w:r>
            <w:r>
              <w:rPr>
                <w:rFonts w:cstheme="minorHAnsi"/>
                <w:i/>
                <w:iCs/>
                <w:sz w:val="18"/>
                <w:szCs w:val="18"/>
              </w:rPr>
              <w:t xml:space="preserve"> Written Test.</w:t>
            </w:r>
          </w:p>
          <w:p w14:paraId="22464B42" w14:textId="193FD087" w:rsidR="00EF582F" w:rsidRPr="00480086" w:rsidRDefault="00836851" w:rsidP="00836851">
            <w:pPr>
              <w:spacing w:after="0" w:line="240" w:lineRule="auto"/>
              <w:rPr>
                <w:rFonts w:cstheme="minorHAnsi"/>
                <w:i/>
                <w:iCs/>
                <w:sz w:val="18"/>
                <w:szCs w:val="18"/>
              </w:rPr>
            </w:pPr>
            <w:r w:rsidRPr="0082456D">
              <w:rPr>
                <w:rFonts w:cstheme="minorHAnsi"/>
                <w:b/>
                <w:bCs/>
                <w:i/>
                <w:iCs/>
                <w:sz w:val="18"/>
                <w:szCs w:val="18"/>
              </w:rPr>
              <w:t>Question format</w:t>
            </w:r>
            <w:r>
              <w:rPr>
                <w:rFonts w:cstheme="minorHAnsi"/>
                <w:i/>
                <w:iCs/>
                <w:sz w:val="18"/>
                <w:szCs w:val="18"/>
              </w:rPr>
              <w:t>: Multichoice, Graphs drawing and/or Reading, Comprehension of scientific Text.</w:t>
            </w:r>
          </w:p>
        </w:tc>
        <w:tc>
          <w:tcPr>
            <w:tcW w:w="2863" w:type="dxa"/>
            <w:vMerge w:val="restart"/>
            <w:shd w:val="clear" w:color="auto" w:fill="DEEAF6" w:themeFill="accent5" w:themeFillTint="33"/>
          </w:tcPr>
          <w:p w14:paraId="3525A52A" w14:textId="77777777" w:rsidR="00EF582F" w:rsidRPr="00A57A4F" w:rsidRDefault="00EF582F" w:rsidP="00A57A4F">
            <w:pPr>
              <w:spacing w:line="240" w:lineRule="auto"/>
              <w:rPr>
                <w:rFonts w:cstheme="minorHAnsi"/>
                <w:b/>
                <w:sz w:val="20"/>
                <w:szCs w:val="20"/>
              </w:rPr>
            </w:pPr>
            <w:r w:rsidRPr="00A57A4F">
              <w:rPr>
                <w:rFonts w:cstheme="minorHAnsi"/>
                <w:b/>
                <w:sz w:val="20"/>
                <w:szCs w:val="20"/>
              </w:rPr>
              <w:t xml:space="preserve">Literary Essay on Visual Text. </w:t>
            </w:r>
          </w:p>
          <w:p w14:paraId="74225F0E" w14:textId="025C9751" w:rsidR="00EF582F" w:rsidRPr="00A57A4F" w:rsidRDefault="00EF582F" w:rsidP="00A57A4F">
            <w:pPr>
              <w:spacing w:line="240" w:lineRule="auto"/>
              <w:rPr>
                <w:rFonts w:eastAsiaTheme="minorHAnsi" w:cstheme="minorHAnsi"/>
                <w:sz w:val="20"/>
                <w:szCs w:val="20"/>
              </w:rPr>
            </w:pPr>
            <w:r w:rsidRPr="00A57A4F">
              <w:rPr>
                <w:rFonts w:cstheme="minorHAnsi"/>
                <w:sz w:val="20"/>
                <w:szCs w:val="20"/>
              </w:rPr>
              <w:t>Students need to study about key characters and key ideas. They need to focus on crafting 4-5 paragraphs that answers the question in a literary essay format. Students are expected to write an introduction, 2-3 body paragraphs and a conclusion.</w:t>
            </w:r>
          </w:p>
          <w:p w14:paraId="4FCC955E" w14:textId="68A0A5EF" w:rsidR="00EF582F" w:rsidRPr="00480086" w:rsidRDefault="00EF582F" w:rsidP="00A57A4F">
            <w:pPr>
              <w:spacing w:before="240" w:line="240" w:lineRule="auto"/>
              <w:rPr>
                <w:rFonts w:cstheme="minorHAnsi"/>
                <w:b/>
                <w:sz w:val="18"/>
                <w:szCs w:val="18"/>
              </w:rPr>
            </w:pPr>
          </w:p>
        </w:tc>
        <w:tc>
          <w:tcPr>
            <w:tcW w:w="2864" w:type="dxa"/>
            <w:vMerge w:val="restart"/>
            <w:shd w:val="clear" w:color="auto" w:fill="DEEAF6" w:themeFill="accent5" w:themeFillTint="33"/>
          </w:tcPr>
          <w:p w14:paraId="45646942" w14:textId="77777777" w:rsidR="00A57A4F" w:rsidRPr="00A57A4F" w:rsidRDefault="00A57A4F" w:rsidP="00A57A4F">
            <w:pPr>
              <w:spacing w:line="240" w:lineRule="auto"/>
              <w:rPr>
                <w:rFonts w:cstheme="minorHAnsi"/>
                <w:b/>
                <w:bCs/>
                <w:sz w:val="20"/>
                <w:szCs w:val="20"/>
              </w:rPr>
            </w:pPr>
            <w:r w:rsidRPr="00A57A4F">
              <w:rPr>
                <w:rFonts w:cstheme="minorHAnsi"/>
                <w:b/>
                <w:bCs/>
                <w:sz w:val="20"/>
                <w:szCs w:val="20"/>
              </w:rPr>
              <w:t>Topics: Algebra and Numbers</w:t>
            </w:r>
          </w:p>
          <w:p w14:paraId="3826DE05" w14:textId="77777777" w:rsidR="00A57A4F" w:rsidRPr="00A57A4F" w:rsidRDefault="00A57A4F" w:rsidP="00A57A4F">
            <w:pPr>
              <w:spacing w:after="0" w:line="240" w:lineRule="auto"/>
              <w:rPr>
                <w:rFonts w:cstheme="minorHAnsi"/>
                <w:b/>
                <w:bCs/>
                <w:sz w:val="18"/>
                <w:szCs w:val="18"/>
              </w:rPr>
            </w:pPr>
            <w:r w:rsidRPr="00A57A4F">
              <w:rPr>
                <w:rFonts w:cstheme="minorHAnsi"/>
                <w:b/>
                <w:bCs/>
                <w:sz w:val="18"/>
                <w:szCs w:val="18"/>
              </w:rPr>
              <w:t>Assessment in Algebra will cover:</w:t>
            </w:r>
          </w:p>
          <w:p w14:paraId="462045E0" w14:textId="77777777" w:rsidR="00A57A4F" w:rsidRPr="00A57A4F" w:rsidRDefault="00A57A4F" w:rsidP="00A57A4F">
            <w:pPr>
              <w:spacing w:line="240" w:lineRule="auto"/>
              <w:rPr>
                <w:rFonts w:cstheme="minorHAnsi"/>
                <w:sz w:val="20"/>
                <w:szCs w:val="20"/>
              </w:rPr>
            </w:pPr>
            <w:r w:rsidRPr="00A57A4F">
              <w:rPr>
                <w:rFonts w:cstheme="minorHAnsi"/>
                <w:sz w:val="20"/>
                <w:szCs w:val="20"/>
              </w:rPr>
              <w:t xml:space="preserve">Expanding and factorising of Expressions, simplify of an expression (collecting of like terms), Solving linear equations, </w:t>
            </w:r>
            <w:proofErr w:type="gramStart"/>
            <w:r w:rsidRPr="00A57A4F">
              <w:rPr>
                <w:rFonts w:cstheme="minorHAnsi"/>
                <w:sz w:val="20"/>
                <w:szCs w:val="20"/>
              </w:rPr>
              <w:t>Solving</w:t>
            </w:r>
            <w:proofErr w:type="gramEnd"/>
            <w:r w:rsidRPr="00A57A4F">
              <w:rPr>
                <w:rFonts w:cstheme="minorHAnsi"/>
                <w:sz w:val="20"/>
                <w:szCs w:val="20"/>
              </w:rPr>
              <w:t xml:space="preserve"> quadratic equations, Rearranging formulas/making subject of a formula, Substitution into an expression and word problems involving algebra.</w:t>
            </w:r>
          </w:p>
          <w:p w14:paraId="5F2576F8" w14:textId="77777777" w:rsidR="00A57A4F" w:rsidRPr="00A57A4F" w:rsidRDefault="00A57A4F" w:rsidP="00A57A4F">
            <w:pPr>
              <w:spacing w:after="0" w:line="240" w:lineRule="auto"/>
              <w:rPr>
                <w:rFonts w:cstheme="minorHAnsi"/>
                <w:b/>
                <w:bCs/>
                <w:sz w:val="18"/>
                <w:szCs w:val="18"/>
              </w:rPr>
            </w:pPr>
            <w:r w:rsidRPr="00A57A4F">
              <w:rPr>
                <w:rFonts w:cstheme="minorHAnsi"/>
                <w:b/>
                <w:bCs/>
                <w:sz w:val="18"/>
                <w:szCs w:val="18"/>
              </w:rPr>
              <w:t>Assessment in Numbers will cover:</w:t>
            </w:r>
          </w:p>
          <w:p w14:paraId="2FA402B6" w14:textId="0CF802CE" w:rsidR="00EF582F" w:rsidRPr="00A57A4F" w:rsidRDefault="00A57A4F" w:rsidP="00A57A4F">
            <w:pPr>
              <w:spacing w:line="240" w:lineRule="auto"/>
              <w:rPr>
                <w:rFonts w:cstheme="minorHAnsi"/>
                <w:sz w:val="20"/>
                <w:szCs w:val="20"/>
              </w:rPr>
            </w:pPr>
            <w:r w:rsidRPr="00A57A4F">
              <w:rPr>
                <w:rFonts w:cstheme="minorHAnsi"/>
                <w:sz w:val="20"/>
                <w:szCs w:val="20"/>
              </w:rPr>
              <w:t>Integers, fractions, decimals, and percentages, Applications of rational and irrational numbers in different contexts, Applications of order of operations (BEDMAS) in solving numerical expressions, Applications of direct, inverse proportions and ratios in contexts like map scales, recipes, and financial situations.</w:t>
            </w:r>
          </w:p>
        </w:tc>
        <w:tc>
          <w:tcPr>
            <w:tcW w:w="2863" w:type="dxa"/>
            <w:vMerge w:val="restart"/>
            <w:shd w:val="clear" w:color="auto" w:fill="DEEAF6" w:themeFill="accent5" w:themeFillTint="33"/>
          </w:tcPr>
          <w:p w14:paraId="3F7C55BD" w14:textId="77777777" w:rsidR="00EF582F" w:rsidRPr="003C4ABC" w:rsidRDefault="00063464" w:rsidP="00A57A4F">
            <w:pPr>
              <w:spacing w:after="0" w:line="240" w:lineRule="auto"/>
              <w:rPr>
                <w:rFonts w:cstheme="minorHAnsi"/>
                <w:b/>
                <w:sz w:val="18"/>
                <w:szCs w:val="18"/>
              </w:rPr>
            </w:pPr>
            <w:r w:rsidRPr="003C4ABC">
              <w:rPr>
                <w:rFonts w:cstheme="minorHAnsi"/>
                <w:b/>
                <w:sz w:val="18"/>
                <w:szCs w:val="18"/>
              </w:rPr>
              <w:t>Gospel Stories</w:t>
            </w:r>
          </w:p>
          <w:p w14:paraId="211CDA48" w14:textId="77777777" w:rsidR="003C4ABC" w:rsidRPr="003C4ABC" w:rsidRDefault="003C4ABC" w:rsidP="00A57A4F">
            <w:pPr>
              <w:spacing w:after="0" w:line="240" w:lineRule="auto"/>
              <w:rPr>
                <w:rFonts w:cstheme="minorHAnsi"/>
                <w:b/>
                <w:sz w:val="18"/>
                <w:szCs w:val="18"/>
              </w:rPr>
            </w:pPr>
          </w:p>
          <w:p w14:paraId="6AEEC25D" w14:textId="77777777" w:rsidR="003C4ABC" w:rsidRPr="003C4ABC" w:rsidRDefault="003C4ABC" w:rsidP="003C4ABC">
            <w:pPr>
              <w:pStyle w:val="paragraph"/>
              <w:spacing w:before="0" w:beforeAutospacing="0" w:after="0" w:afterAutospacing="0"/>
              <w:textAlignment w:val="baseline"/>
              <w:rPr>
                <w:rStyle w:val="normaltextrun"/>
                <w:rFonts w:asciiTheme="minorHAnsi" w:eastAsiaTheme="majorEastAsia" w:hAnsiTheme="minorHAnsi" w:cstheme="minorHAnsi"/>
                <w:color w:val="000000"/>
                <w:position w:val="2"/>
                <w:sz w:val="18"/>
                <w:szCs w:val="18"/>
              </w:rPr>
            </w:pPr>
            <w:r w:rsidRPr="003C4ABC">
              <w:rPr>
                <w:rStyle w:val="normaltextrun"/>
                <w:rFonts w:asciiTheme="minorHAnsi" w:eastAsiaTheme="majorEastAsia" w:hAnsiTheme="minorHAnsi" w:cstheme="minorHAnsi"/>
                <w:color w:val="000000"/>
                <w:position w:val="2"/>
                <w:sz w:val="18"/>
                <w:szCs w:val="18"/>
              </w:rPr>
              <w:t>What are the stages of the Holy Bible formation?</w:t>
            </w:r>
          </w:p>
          <w:p w14:paraId="64A34B31" w14:textId="77777777" w:rsidR="003C4ABC" w:rsidRPr="003C4ABC" w:rsidRDefault="003C4ABC" w:rsidP="003C4ABC">
            <w:pPr>
              <w:pStyle w:val="paragraph"/>
              <w:spacing w:before="0" w:beforeAutospacing="0" w:after="0" w:afterAutospacing="0"/>
              <w:textAlignment w:val="baseline"/>
              <w:rPr>
                <w:rFonts w:asciiTheme="minorHAnsi" w:hAnsiTheme="minorHAnsi" w:cstheme="minorHAnsi"/>
                <w:sz w:val="18"/>
                <w:szCs w:val="18"/>
                <w:lang w:val="en-US"/>
              </w:rPr>
            </w:pPr>
            <w:r w:rsidRPr="003C4ABC">
              <w:rPr>
                <w:rStyle w:val="normaltextrun"/>
                <w:rFonts w:asciiTheme="minorHAnsi" w:eastAsiaTheme="majorEastAsia" w:hAnsiTheme="minorHAnsi" w:cstheme="minorHAnsi"/>
                <w:color w:val="000000"/>
                <w:position w:val="2"/>
                <w:sz w:val="18"/>
                <w:szCs w:val="18"/>
              </w:rPr>
              <w:t>How many books are there in the Catholic bible?</w:t>
            </w:r>
            <w:r w:rsidRPr="003C4ABC">
              <w:rPr>
                <w:rStyle w:val="eop"/>
                <w:rFonts w:asciiTheme="minorHAnsi" w:eastAsiaTheme="majorEastAsia" w:hAnsiTheme="minorHAnsi" w:cstheme="minorHAnsi"/>
                <w:sz w:val="18"/>
                <w:szCs w:val="18"/>
                <w:lang w:val="en-US"/>
              </w:rPr>
              <w:t>​</w:t>
            </w:r>
          </w:p>
          <w:p w14:paraId="678875BC" w14:textId="77777777" w:rsidR="003C4ABC" w:rsidRPr="003C4ABC" w:rsidRDefault="003C4ABC" w:rsidP="003C4ABC">
            <w:pPr>
              <w:pStyle w:val="paragraph"/>
              <w:spacing w:before="0" w:beforeAutospacing="0" w:after="0" w:afterAutospacing="0"/>
              <w:textAlignment w:val="baseline"/>
              <w:rPr>
                <w:rFonts w:asciiTheme="minorHAnsi" w:hAnsiTheme="minorHAnsi" w:cstheme="minorHAnsi"/>
                <w:sz w:val="18"/>
                <w:szCs w:val="18"/>
                <w:lang w:val="en-US"/>
              </w:rPr>
            </w:pPr>
            <w:r w:rsidRPr="003C4ABC">
              <w:rPr>
                <w:rStyle w:val="normaltextrun"/>
                <w:rFonts w:asciiTheme="minorHAnsi" w:eastAsiaTheme="majorEastAsia" w:hAnsiTheme="minorHAnsi" w:cstheme="minorHAnsi"/>
                <w:color w:val="000000"/>
                <w:position w:val="2"/>
                <w:sz w:val="18"/>
                <w:szCs w:val="18"/>
              </w:rPr>
              <w:t>How many of these are New Testament books?</w:t>
            </w:r>
            <w:r w:rsidRPr="003C4ABC">
              <w:rPr>
                <w:rStyle w:val="eop"/>
                <w:rFonts w:asciiTheme="minorHAnsi" w:eastAsiaTheme="majorEastAsia" w:hAnsiTheme="minorHAnsi" w:cstheme="minorHAnsi"/>
                <w:sz w:val="18"/>
                <w:szCs w:val="18"/>
                <w:lang w:val="en-US"/>
              </w:rPr>
              <w:t>​</w:t>
            </w:r>
          </w:p>
          <w:p w14:paraId="79198C74" w14:textId="77777777" w:rsidR="003C4ABC" w:rsidRPr="003C4ABC" w:rsidRDefault="003C4ABC" w:rsidP="003C4ABC">
            <w:pPr>
              <w:pStyle w:val="paragraph"/>
              <w:spacing w:before="0" w:beforeAutospacing="0" w:after="0" w:afterAutospacing="0"/>
              <w:textAlignment w:val="baseline"/>
              <w:rPr>
                <w:rFonts w:asciiTheme="minorHAnsi" w:hAnsiTheme="minorHAnsi" w:cstheme="minorHAnsi"/>
                <w:sz w:val="18"/>
                <w:szCs w:val="18"/>
                <w:lang w:val="en-US"/>
              </w:rPr>
            </w:pPr>
            <w:r w:rsidRPr="003C4ABC">
              <w:rPr>
                <w:rStyle w:val="normaltextrun"/>
                <w:rFonts w:asciiTheme="minorHAnsi" w:eastAsiaTheme="majorEastAsia" w:hAnsiTheme="minorHAnsi" w:cstheme="minorHAnsi"/>
                <w:color w:val="000000"/>
                <w:position w:val="2"/>
                <w:sz w:val="18"/>
                <w:szCs w:val="18"/>
              </w:rPr>
              <w:t>How many are Old Testament books?</w:t>
            </w:r>
            <w:r w:rsidRPr="003C4ABC">
              <w:rPr>
                <w:rStyle w:val="eop"/>
                <w:rFonts w:asciiTheme="minorHAnsi" w:eastAsiaTheme="majorEastAsia" w:hAnsiTheme="minorHAnsi" w:cstheme="minorHAnsi"/>
                <w:sz w:val="18"/>
                <w:szCs w:val="18"/>
                <w:lang w:val="en-US"/>
              </w:rPr>
              <w:t>​</w:t>
            </w:r>
          </w:p>
          <w:p w14:paraId="642E3234" w14:textId="77777777" w:rsidR="003C4ABC" w:rsidRPr="003C4ABC" w:rsidRDefault="003C4ABC" w:rsidP="003C4ABC">
            <w:pPr>
              <w:pStyle w:val="paragraph"/>
              <w:spacing w:before="0" w:beforeAutospacing="0" w:after="0" w:afterAutospacing="0"/>
              <w:textAlignment w:val="baseline"/>
              <w:rPr>
                <w:rFonts w:asciiTheme="minorHAnsi" w:hAnsiTheme="minorHAnsi" w:cstheme="minorHAnsi"/>
                <w:sz w:val="18"/>
                <w:szCs w:val="18"/>
                <w:lang w:val="en-US"/>
              </w:rPr>
            </w:pPr>
            <w:r w:rsidRPr="003C4ABC">
              <w:rPr>
                <w:rStyle w:val="normaltextrun"/>
                <w:rFonts w:asciiTheme="minorHAnsi" w:eastAsiaTheme="majorEastAsia" w:hAnsiTheme="minorHAnsi" w:cstheme="minorHAnsi"/>
                <w:color w:val="000000"/>
                <w:position w:val="2"/>
                <w:sz w:val="18"/>
                <w:szCs w:val="18"/>
              </w:rPr>
              <w:t>What is the first book of the New Testament?</w:t>
            </w:r>
            <w:r w:rsidRPr="003C4ABC">
              <w:rPr>
                <w:rStyle w:val="eop"/>
                <w:rFonts w:asciiTheme="minorHAnsi" w:eastAsiaTheme="majorEastAsia" w:hAnsiTheme="minorHAnsi" w:cstheme="minorHAnsi"/>
                <w:sz w:val="18"/>
                <w:szCs w:val="18"/>
                <w:lang w:val="en-US"/>
              </w:rPr>
              <w:t>​</w:t>
            </w:r>
          </w:p>
          <w:p w14:paraId="5B48DCAA" w14:textId="77777777" w:rsidR="003C4ABC" w:rsidRPr="003C4ABC" w:rsidRDefault="003C4ABC" w:rsidP="003C4ABC">
            <w:pPr>
              <w:pStyle w:val="paragraph"/>
              <w:spacing w:before="0" w:beforeAutospacing="0" w:after="0" w:afterAutospacing="0"/>
              <w:textAlignment w:val="baseline"/>
              <w:rPr>
                <w:rFonts w:asciiTheme="minorHAnsi" w:hAnsiTheme="minorHAnsi" w:cstheme="minorHAnsi"/>
                <w:sz w:val="18"/>
                <w:szCs w:val="18"/>
                <w:lang w:val="en-US"/>
              </w:rPr>
            </w:pPr>
            <w:r w:rsidRPr="003C4ABC">
              <w:rPr>
                <w:rStyle w:val="normaltextrun"/>
                <w:rFonts w:asciiTheme="minorHAnsi" w:eastAsiaTheme="majorEastAsia" w:hAnsiTheme="minorHAnsi" w:cstheme="minorHAnsi"/>
                <w:color w:val="000000"/>
                <w:position w:val="2"/>
                <w:sz w:val="18"/>
                <w:szCs w:val="18"/>
              </w:rPr>
              <w:t>What is the last book of the Old Testament?</w:t>
            </w:r>
            <w:r w:rsidRPr="003C4ABC">
              <w:rPr>
                <w:rStyle w:val="eop"/>
                <w:rFonts w:asciiTheme="minorHAnsi" w:eastAsiaTheme="majorEastAsia" w:hAnsiTheme="minorHAnsi" w:cstheme="minorHAnsi"/>
                <w:sz w:val="18"/>
                <w:szCs w:val="18"/>
                <w:lang w:val="en-US"/>
              </w:rPr>
              <w:t>​</w:t>
            </w:r>
          </w:p>
          <w:p w14:paraId="1546558E" w14:textId="77777777" w:rsidR="003C4ABC" w:rsidRPr="003C4ABC" w:rsidRDefault="003C4ABC" w:rsidP="003C4ABC">
            <w:pPr>
              <w:pStyle w:val="paragraph"/>
              <w:spacing w:before="0" w:beforeAutospacing="0" w:after="0" w:afterAutospacing="0"/>
              <w:textAlignment w:val="baseline"/>
              <w:rPr>
                <w:rStyle w:val="eop"/>
                <w:rFonts w:asciiTheme="minorHAnsi" w:eastAsiaTheme="majorEastAsia" w:hAnsiTheme="minorHAnsi" w:cstheme="minorHAnsi"/>
                <w:sz w:val="18"/>
                <w:szCs w:val="18"/>
                <w:lang w:val="en-US"/>
              </w:rPr>
            </w:pPr>
            <w:r w:rsidRPr="003C4ABC">
              <w:rPr>
                <w:rStyle w:val="normaltextrun"/>
                <w:rFonts w:asciiTheme="minorHAnsi" w:eastAsiaTheme="majorEastAsia" w:hAnsiTheme="minorHAnsi" w:cstheme="minorHAnsi"/>
                <w:color w:val="000000"/>
                <w:position w:val="2"/>
                <w:sz w:val="18"/>
                <w:szCs w:val="18"/>
              </w:rPr>
              <w:t>How many Gospels are there?</w:t>
            </w:r>
            <w:r w:rsidRPr="003C4ABC">
              <w:rPr>
                <w:rStyle w:val="eop"/>
                <w:rFonts w:asciiTheme="minorHAnsi" w:eastAsiaTheme="majorEastAsia" w:hAnsiTheme="minorHAnsi" w:cstheme="minorHAnsi"/>
                <w:sz w:val="18"/>
                <w:szCs w:val="18"/>
                <w:lang w:val="en-US"/>
              </w:rPr>
              <w:t>​</w:t>
            </w:r>
          </w:p>
          <w:p w14:paraId="464CDC5D" w14:textId="77777777" w:rsidR="003C4ABC" w:rsidRPr="003C4ABC" w:rsidRDefault="003C4ABC" w:rsidP="003C4ABC">
            <w:pPr>
              <w:pStyle w:val="paragraph"/>
              <w:spacing w:before="0" w:beforeAutospacing="0" w:after="0" w:afterAutospacing="0"/>
              <w:textAlignment w:val="baseline"/>
              <w:rPr>
                <w:rStyle w:val="eop"/>
                <w:rFonts w:asciiTheme="minorHAnsi" w:eastAsiaTheme="majorEastAsia" w:hAnsiTheme="minorHAnsi" w:cstheme="minorHAnsi"/>
                <w:sz w:val="18"/>
                <w:szCs w:val="18"/>
                <w:lang w:val="en-US"/>
              </w:rPr>
            </w:pPr>
            <w:r w:rsidRPr="003C4ABC">
              <w:rPr>
                <w:rStyle w:val="eop"/>
                <w:rFonts w:asciiTheme="minorHAnsi" w:eastAsiaTheme="majorEastAsia" w:hAnsiTheme="minorHAnsi" w:cstheme="minorHAnsi"/>
                <w:sz w:val="18"/>
                <w:szCs w:val="18"/>
                <w:lang w:val="en-US"/>
              </w:rPr>
              <w:t>Which are the synoptic Gospels?</w:t>
            </w:r>
          </w:p>
          <w:p w14:paraId="0DAEA2F8" w14:textId="77777777" w:rsidR="003C4ABC" w:rsidRPr="003C4ABC" w:rsidRDefault="003C4ABC" w:rsidP="003C4ABC">
            <w:pPr>
              <w:pStyle w:val="paragraph"/>
              <w:spacing w:before="0" w:beforeAutospacing="0" w:after="0" w:afterAutospacing="0"/>
              <w:textAlignment w:val="baseline"/>
              <w:rPr>
                <w:rStyle w:val="eop"/>
                <w:rFonts w:asciiTheme="minorHAnsi" w:eastAsiaTheme="majorEastAsia" w:hAnsiTheme="minorHAnsi" w:cstheme="minorHAnsi"/>
                <w:sz w:val="18"/>
                <w:szCs w:val="18"/>
                <w:lang w:val="en-US"/>
              </w:rPr>
            </w:pPr>
            <w:r w:rsidRPr="003C4ABC">
              <w:rPr>
                <w:rStyle w:val="eop"/>
                <w:rFonts w:asciiTheme="minorHAnsi" w:eastAsiaTheme="majorEastAsia" w:hAnsiTheme="minorHAnsi" w:cstheme="minorHAnsi"/>
                <w:sz w:val="18"/>
                <w:szCs w:val="18"/>
                <w:lang w:val="en-US"/>
              </w:rPr>
              <w:t xml:space="preserve">What </w:t>
            </w:r>
            <w:proofErr w:type="gramStart"/>
            <w:r w:rsidRPr="003C4ABC">
              <w:rPr>
                <w:rStyle w:val="eop"/>
                <w:rFonts w:asciiTheme="minorHAnsi" w:eastAsiaTheme="majorEastAsia" w:hAnsiTheme="minorHAnsi" w:cstheme="minorHAnsi"/>
                <w:sz w:val="18"/>
                <w:szCs w:val="18"/>
                <w:lang w:val="en-US"/>
              </w:rPr>
              <w:t>does</w:t>
            </w:r>
            <w:proofErr w:type="gramEnd"/>
            <w:r w:rsidRPr="003C4ABC">
              <w:rPr>
                <w:rStyle w:val="eop"/>
                <w:rFonts w:asciiTheme="minorHAnsi" w:eastAsiaTheme="majorEastAsia" w:hAnsiTheme="minorHAnsi" w:cstheme="minorHAnsi"/>
                <w:sz w:val="18"/>
                <w:szCs w:val="18"/>
                <w:lang w:val="en-US"/>
              </w:rPr>
              <w:t xml:space="preserve"> Synoptic Gospels Mean?</w:t>
            </w:r>
          </w:p>
          <w:p w14:paraId="7FAECCFF" w14:textId="77777777" w:rsidR="003C4ABC" w:rsidRPr="003C4ABC" w:rsidRDefault="003C4ABC" w:rsidP="003C4ABC">
            <w:pPr>
              <w:pStyle w:val="paragraph"/>
              <w:spacing w:before="0" w:beforeAutospacing="0" w:after="0" w:afterAutospacing="0"/>
              <w:textAlignment w:val="baseline"/>
              <w:rPr>
                <w:rStyle w:val="eop"/>
                <w:rFonts w:asciiTheme="minorHAnsi" w:eastAsiaTheme="majorEastAsia" w:hAnsiTheme="minorHAnsi" w:cstheme="minorHAnsi"/>
                <w:sz w:val="18"/>
                <w:szCs w:val="18"/>
                <w:lang w:val="en-US"/>
              </w:rPr>
            </w:pPr>
            <w:r w:rsidRPr="003C4ABC">
              <w:rPr>
                <w:rStyle w:val="eop"/>
                <w:rFonts w:asciiTheme="minorHAnsi" w:eastAsiaTheme="majorEastAsia" w:hAnsiTheme="minorHAnsi" w:cstheme="minorHAnsi"/>
                <w:sz w:val="18"/>
                <w:szCs w:val="18"/>
                <w:lang w:val="en-US"/>
              </w:rPr>
              <w:t>What are Apocryphal books?</w:t>
            </w:r>
          </w:p>
          <w:p w14:paraId="6FFB48B9" w14:textId="77777777" w:rsidR="003C4ABC" w:rsidRPr="003C4ABC" w:rsidRDefault="003C4ABC" w:rsidP="003C4ABC">
            <w:pPr>
              <w:pStyle w:val="paragraph"/>
              <w:spacing w:before="0" w:beforeAutospacing="0" w:after="0" w:afterAutospacing="0"/>
              <w:textAlignment w:val="baseline"/>
              <w:rPr>
                <w:rFonts w:asciiTheme="minorHAnsi" w:hAnsiTheme="minorHAnsi" w:cstheme="minorHAnsi"/>
                <w:sz w:val="18"/>
                <w:szCs w:val="18"/>
                <w:lang w:val="en-US"/>
              </w:rPr>
            </w:pPr>
            <w:r w:rsidRPr="003C4ABC">
              <w:rPr>
                <w:rStyle w:val="eop"/>
                <w:rFonts w:asciiTheme="minorHAnsi" w:eastAsiaTheme="majorEastAsia" w:hAnsiTheme="minorHAnsi" w:cstheme="minorHAnsi"/>
                <w:sz w:val="18"/>
                <w:szCs w:val="18"/>
                <w:lang w:val="en-US"/>
              </w:rPr>
              <w:t>Explain Canon Criteria for the Gospels.</w:t>
            </w:r>
          </w:p>
          <w:p w14:paraId="1621C53D" w14:textId="77777777" w:rsidR="003C4ABC" w:rsidRPr="003C4ABC" w:rsidRDefault="003C4ABC" w:rsidP="003C4ABC">
            <w:pPr>
              <w:pStyle w:val="paragraph"/>
              <w:spacing w:before="0" w:beforeAutospacing="0" w:after="0" w:afterAutospacing="0"/>
              <w:textAlignment w:val="baseline"/>
              <w:rPr>
                <w:rStyle w:val="eop"/>
                <w:rFonts w:asciiTheme="minorHAnsi" w:eastAsiaTheme="majorEastAsia" w:hAnsiTheme="minorHAnsi" w:cstheme="minorHAnsi"/>
                <w:sz w:val="18"/>
                <w:szCs w:val="18"/>
                <w:lang w:val="en-US"/>
              </w:rPr>
            </w:pPr>
            <w:r w:rsidRPr="003C4ABC">
              <w:rPr>
                <w:rStyle w:val="normaltextrun"/>
                <w:rFonts w:asciiTheme="minorHAnsi" w:eastAsiaTheme="majorEastAsia" w:hAnsiTheme="minorHAnsi" w:cstheme="minorHAnsi"/>
                <w:color w:val="000000"/>
                <w:position w:val="2"/>
                <w:sz w:val="18"/>
                <w:szCs w:val="18"/>
              </w:rPr>
              <w:t>What is an Epistle?</w:t>
            </w:r>
            <w:r w:rsidRPr="003C4ABC">
              <w:rPr>
                <w:rStyle w:val="eop"/>
                <w:rFonts w:asciiTheme="minorHAnsi" w:eastAsiaTheme="majorEastAsia" w:hAnsiTheme="minorHAnsi" w:cstheme="minorHAnsi"/>
                <w:sz w:val="18"/>
                <w:szCs w:val="18"/>
                <w:lang w:val="en-US"/>
              </w:rPr>
              <w:t>​</w:t>
            </w:r>
          </w:p>
          <w:p w14:paraId="51CB5CD9" w14:textId="28987B85" w:rsidR="003C4ABC" w:rsidRPr="003C4ABC" w:rsidRDefault="003C4ABC" w:rsidP="003C4ABC">
            <w:pPr>
              <w:spacing w:after="0" w:line="240" w:lineRule="auto"/>
              <w:rPr>
                <w:rFonts w:cstheme="minorHAnsi"/>
                <w:b/>
                <w:sz w:val="18"/>
                <w:szCs w:val="18"/>
              </w:rPr>
            </w:pPr>
            <w:r w:rsidRPr="003C4ABC">
              <w:rPr>
                <w:rStyle w:val="eop"/>
                <w:rFonts w:eastAsiaTheme="majorEastAsia" w:cstheme="minorHAnsi"/>
                <w:sz w:val="18"/>
                <w:szCs w:val="18"/>
                <w:lang w:val="en-US"/>
              </w:rPr>
              <w:t>Who wrote the Epistles?</w:t>
            </w:r>
          </w:p>
        </w:tc>
        <w:tc>
          <w:tcPr>
            <w:tcW w:w="2864" w:type="dxa"/>
            <w:shd w:val="clear" w:color="auto" w:fill="DEEAF6" w:themeFill="accent5" w:themeFillTint="33"/>
          </w:tcPr>
          <w:p w14:paraId="39E8E177" w14:textId="34590F67" w:rsidR="00EF582F" w:rsidRPr="00A57A4F" w:rsidRDefault="00EF582F" w:rsidP="00965CF4">
            <w:pPr>
              <w:pStyle w:val="paragraph"/>
              <w:spacing w:before="0" w:beforeAutospacing="0" w:after="0" w:afterAutospacing="0"/>
              <w:textAlignment w:val="baseline"/>
              <w:rPr>
                <w:rStyle w:val="normaltextrun"/>
                <w:rFonts w:asciiTheme="minorHAnsi" w:hAnsiTheme="minorHAnsi" w:cstheme="minorHAnsi"/>
                <w:b/>
                <w:sz w:val="18"/>
                <w:szCs w:val="18"/>
              </w:rPr>
            </w:pPr>
            <w:r w:rsidRPr="00A57A4F">
              <w:rPr>
                <w:rStyle w:val="normaltextrun"/>
                <w:rFonts w:asciiTheme="minorHAnsi" w:hAnsiTheme="minorHAnsi" w:cstheme="minorHAnsi"/>
                <w:b/>
                <w:sz w:val="18"/>
                <w:szCs w:val="18"/>
              </w:rPr>
              <w:t>Health</w:t>
            </w:r>
          </w:p>
          <w:p w14:paraId="361E6D92" w14:textId="77777777" w:rsidR="00EF582F" w:rsidRPr="00A57A4F" w:rsidRDefault="00EF582F" w:rsidP="00965CF4">
            <w:pPr>
              <w:pStyle w:val="paragraph"/>
              <w:spacing w:before="0" w:beforeAutospacing="0" w:after="0" w:afterAutospacing="0"/>
              <w:textAlignment w:val="baseline"/>
              <w:rPr>
                <w:rStyle w:val="eop"/>
                <w:rFonts w:asciiTheme="minorHAnsi" w:eastAsiaTheme="minorEastAsia" w:hAnsiTheme="minorHAnsi" w:cstheme="minorHAnsi"/>
                <w:sz w:val="18"/>
                <w:szCs w:val="18"/>
              </w:rPr>
            </w:pPr>
            <w:r w:rsidRPr="00A57A4F">
              <w:rPr>
                <w:rStyle w:val="normaltextrun"/>
                <w:rFonts w:asciiTheme="minorHAnsi" w:hAnsiTheme="minorHAnsi" w:cstheme="minorHAnsi"/>
                <w:sz w:val="18"/>
                <w:szCs w:val="18"/>
              </w:rPr>
              <w:t>Relationships, accepting differences and gender. </w:t>
            </w:r>
            <w:r w:rsidRPr="00A57A4F">
              <w:rPr>
                <w:rStyle w:val="eop"/>
                <w:rFonts w:asciiTheme="minorHAnsi" w:eastAsiaTheme="minorEastAsia" w:hAnsiTheme="minorHAnsi" w:cstheme="minorHAnsi"/>
                <w:sz w:val="18"/>
                <w:szCs w:val="18"/>
              </w:rPr>
              <w:t> </w:t>
            </w:r>
          </w:p>
          <w:p w14:paraId="1B463B1E" w14:textId="77777777" w:rsidR="00FA6AA5" w:rsidRPr="00A57A4F" w:rsidRDefault="00FA6AA5" w:rsidP="00A57A4F">
            <w:pPr>
              <w:pStyle w:val="paragraph"/>
              <w:spacing w:before="0" w:beforeAutospacing="0" w:after="0" w:afterAutospacing="0"/>
              <w:textAlignment w:val="baseline"/>
              <w:rPr>
                <w:rFonts w:asciiTheme="minorHAnsi" w:hAnsiTheme="minorHAnsi" w:cstheme="minorHAnsi"/>
                <w:sz w:val="18"/>
                <w:szCs w:val="18"/>
              </w:rPr>
            </w:pPr>
          </w:p>
          <w:p w14:paraId="626EF6D1" w14:textId="1C9D28E8" w:rsidR="00EF582F" w:rsidRPr="00A57A4F" w:rsidRDefault="00EF582F" w:rsidP="00965CF4">
            <w:pPr>
              <w:pStyle w:val="paragraph"/>
              <w:spacing w:before="0" w:beforeAutospacing="0" w:after="0" w:afterAutospacing="0"/>
              <w:textAlignment w:val="baseline"/>
              <w:rPr>
                <w:rStyle w:val="normaltextrun"/>
                <w:rFonts w:asciiTheme="minorHAnsi" w:hAnsiTheme="minorHAnsi" w:cstheme="minorHAnsi"/>
                <w:sz w:val="18"/>
                <w:szCs w:val="18"/>
              </w:rPr>
            </w:pPr>
            <w:r w:rsidRPr="00A57A4F">
              <w:rPr>
                <w:rStyle w:val="normaltextrun"/>
                <w:rFonts w:asciiTheme="minorHAnsi" w:hAnsiTheme="minorHAnsi" w:cstheme="minorHAnsi"/>
                <w:sz w:val="18"/>
                <w:szCs w:val="18"/>
              </w:rPr>
              <w:t xml:space="preserve">Students will be assessed on these topics in relation to the impact that they have on both individual’s and societies well-being (with refence to </w:t>
            </w:r>
            <w:proofErr w:type="gramStart"/>
            <w:r w:rsidRPr="00A57A4F">
              <w:rPr>
                <w:rStyle w:val="normaltextrun"/>
                <w:rFonts w:asciiTheme="minorHAnsi" w:hAnsiTheme="minorHAnsi" w:cstheme="minorHAnsi"/>
                <w:sz w:val="18"/>
                <w:szCs w:val="18"/>
              </w:rPr>
              <w:t>Fonofale ,</w:t>
            </w:r>
            <w:proofErr w:type="gramEnd"/>
            <w:r w:rsidRPr="00A57A4F">
              <w:rPr>
                <w:rStyle w:val="normaltextrun"/>
                <w:rFonts w:asciiTheme="minorHAnsi" w:hAnsiTheme="minorHAnsi" w:cstheme="minorHAnsi"/>
                <w:sz w:val="18"/>
                <w:szCs w:val="18"/>
              </w:rPr>
              <w:t xml:space="preserve"> Fonua and Hauora modes of wellbeing ) </w:t>
            </w:r>
            <w:r w:rsidR="00FA6AA5" w:rsidRPr="00A57A4F">
              <w:rPr>
                <w:rStyle w:val="normaltextrun"/>
                <w:rFonts w:asciiTheme="minorHAnsi" w:hAnsiTheme="minorHAnsi" w:cstheme="minorHAnsi"/>
                <w:sz w:val="18"/>
                <w:szCs w:val="18"/>
              </w:rPr>
              <w:t xml:space="preserve"> </w:t>
            </w:r>
          </w:p>
          <w:p w14:paraId="037614F0" w14:textId="77777777" w:rsidR="00FA6AA5" w:rsidRPr="00A57A4F" w:rsidRDefault="00FA6AA5" w:rsidP="00A57A4F">
            <w:pPr>
              <w:pStyle w:val="paragraph"/>
              <w:spacing w:before="0" w:beforeAutospacing="0" w:after="0" w:afterAutospacing="0"/>
              <w:textAlignment w:val="baseline"/>
              <w:rPr>
                <w:rStyle w:val="normaltextrun"/>
                <w:rFonts w:asciiTheme="minorHAnsi" w:hAnsiTheme="minorHAnsi" w:cstheme="minorHAnsi"/>
                <w:sz w:val="18"/>
                <w:szCs w:val="18"/>
              </w:rPr>
            </w:pPr>
          </w:p>
          <w:p w14:paraId="04BACABF" w14:textId="170F5D4B" w:rsidR="00FA6AA5" w:rsidRPr="00A57A4F" w:rsidRDefault="00FA6AA5" w:rsidP="00A57A4F">
            <w:pPr>
              <w:pStyle w:val="paragraph"/>
              <w:spacing w:before="0" w:beforeAutospacing="0" w:after="0" w:afterAutospacing="0"/>
              <w:textAlignment w:val="baseline"/>
              <w:rPr>
                <w:rStyle w:val="normaltextrun"/>
                <w:rFonts w:asciiTheme="minorHAnsi" w:hAnsiTheme="minorHAnsi" w:cstheme="minorHAnsi"/>
                <w:sz w:val="18"/>
                <w:szCs w:val="18"/>
              </w:rPr>
            </w:pPr>
            <w:r w:rsidRPr="00A57A4F">
              <w:rPr>
                <w:rStyle w:val="normaltextrun"/>
                <w:rFonts w:asciiTheme="minorHAnsi" w:hAnsiTheme="minorHAnsi" w:cstheme="minorHAnsi"/>
                <w:sz w:val="18"/>
                <w:szCs w:val="18"/>
              </w:rPr>
              <w:t>Assessment will be an end of topic test based on all topics covered in the Year.</w:t>
            </w:r>
          </w:p>
          <w:p w14:paraId="5D94006C" w14:textId="77777777" w:rsidR="00FA6AA5" w:rsidRPr="00A57A4F" w:rsidRDefault="00FA6AA5" w:rsidP="00A57A4F">
            <w:pPr>
              <w:pStyle w:val="paragraph"/>
              <w:spacing w:before="0" w:beforeAutospacing="0" w:after="0" w:afterAutospacing="0"/>
              <w:textAlignment w:val="baseline"/>
              <w:rPr>
                <w:rFonts w:asciiTheme="minorHAnsi" w:hAnsiTheme="minorHAnsi" w:cstheme="minorHAnsi"/>
                <w:b/>
                <w:bCs/>
                <w:sz w:val="18"/>
                <w:szCs w:val="18"/>
              </w:rPr>
            </w:pPr>
          </w:p>
          <w:p w14:paraId="55FFAC02" w14:textId="77777777" w:rsidR="00EF582F" w:rsidRPr="00A57A4F" w:rsidRDefault="00EF582F" w:rsidP="00965CF4">
            <w:pPr>
              <w:pStyle w:val="paragraph"/>
              <w:spacing w:before="0" w:beforeAutospacing="0" w:after="0" w:afterAutospacing="0"/>
              <w:textAlignment w:val="baseline"/>
              <w:rPr>
                <w:rStyle w:val="normaltextrun"/>
                <w:rFonts w:asciiTheme="minorHAnsi" w:hAnsiTheme="minorHAnsi" w:cstheme="minorHAnsi"/>
                <w:b/>
                <w:sz w:val="18"/>
                <w:szCs w:val="18"/>
              </w:rPr>
            </w:pPr>
            <w:r w:rsidRPr="00A57A4F">
              <w:rPr>
                <w:rStyle w:val="normaltextrun"/>
                <w:rFonts w:asciiTheme="minorHAnsi" w:hAnsiTheme="minorHAnsi" w:cstheme="minorHAnsi"/>
                <w:b/>
                <w:sz w:val="18"/>
                <w:szCs w:val="18"/>
              </w:rPr>
              <w:t xml:space="preserve">Physical Education </w:t>
            </w:r>
          </w:p>
          <w:p w14:paraId="613A5394" w14:textId="75E52711" w:rsidR="00EF582F" w:rsidRPr="00A57A4F" w:rsidRDefault="00FA6AA5" w:rsidP="00A57A4F">
            <w:pPr>
              <w:pStyle w:val="paragraph"/>
              <w:spacing w:before="0" w:beforeAutospacing="0" w:after="240" w:afterAutospacing="0"/>
              <w:textAlignment w:val="baseline"/>
              <w:rPr>
                <w:rFonts w:asciiTheme="minorHAnsi" w:hAnsiTheme="minorHAnsi" w:cstheme="minorHAnsi"/>
                <w:sz w:val="18"/>
                <w:szCs w:val="18"/>
              </w:rPr>
            </w:pPr>
            <w:r w:rsidRPr="00A57A4F">
              <w:rPr>
                <w:rFonts w:asciiTheme="minorHAnsi" w:hAnsiTheme="minorHAnsi" w:cstheme="minorHAnsi"/>
                <w:sz w:val="18"/>
                <w:szCs w:val="18"/>
              </w:rPr>
              <w:t>Year 10 students will be assessed on their performance in cooperative games, with a focus on more advanced skills in self-management, leadership, and demonstrating kotahitanga by effectively collaborating, resolving conflicts, and supporting peers in Physical Education lessons.</w:t>
            </w:r>
          </w:p>
        </w:tc>
      </w:tr>
      <w:tr w:rsidR="00EF582F" w14:paraId="376C363E" w14:textId="77777777" w:rsidTr="00A82536">
        <w:trPr>
          <w:cantSplit/>
          <w:trHeight w:val="317"/>
        </w:trPr>
        <w:tc>
          <w:tcPr>
            <w:tcW w:w="987" w:type="dxa"/>
            <w:vMerge/>
            <w:shd w:val="clear" w:color="auto" w:fill="DEEAF6" w:themeFill="accent5" w:themeFillTint="33"/>
            <w:textDirection w:val="btLr"/>
          </w:tcPr>
          <w:p w14:paraId="5131E44D" w14:textId="77777777" w:rsidR="00EF582F" w:rsidRPr="00A57A4F" w:rsidRDefault="00EF582F" w:rsidP="00A57A4F">
            <w:pPr>
              <w:spacing w:after="0" w:line="240" w:lineRule="auto"/>
              <w:ind w:left="113" w:right="113"/>
              <w:jc w:val="center"/>
              <w:rPr>
                <w:rFonts w:cstheme="minorHAnsi"/>
                <w:b/>
                <w:color w:val="1F3864" w:themeColor="accent1" w:themeShade="80"/>
                <w:sz w:val="36"/>
                <w:szCs w:val="36"/>
              </w:rPr>
            </w:pPr>
          </w:p>
        </w:tc>
        <w:tc>
          <w:tcPr>
            <w:tcW w:w="2863" w:type="dxa"/>
            <w:vMerge/>
            <w:shd w:val="clear" w:color="auto" w:fill="DEEAF6" w:themeFill="accent5" w:themeFillTint="33"/>
          </w:tcPr>
          <w:p w14:paraId="02104EBE" w14:textId="77777777" w:rsidR="00EF582F" w:rsidRPr="00BD5E6B" w:rsidRDefault="00EF582F" w:rsidP="00A57A4F">
            <w:pPr>
              <w:spacing w:after="0" w:line="240" w:lineRule="auto"/>
              <w:rPr>
                <w:rFonts w:cstheme="minorHAnsi"/>
                <w:b/>
                <w:sz w:val="18"/>
                <w:szCs w:val="18"/>
              </w:rPr>
            </w:pPr>
          </w:p>
        </w:tc>
        <w:tc>
          <w:tcPr>
            <w:tcW w:w="2863" w:type="dxa"/>
            <w:vMerge/>
            <w:shd w:val="clear" w:color="auto" w:fill="DEEAF6" w:themeFill="accent5" w:themeFillTint="33"/>
          </w:tcPr>
          <w:p w14:paraId="46A990A9" w14:textId="77777777" w:rsidR="00EF582F" w:rsidRPr="00480086" w:rsidRDefault="00EF582F" w:rsidP="00A57A4F">
            <w:pPr>
              <w:spacing w:line="240" w:lineRule="auto"/>
              <w:rPr>
                <w:rFonts w:cstheme="minorHAnsi"/>
                <w:b/>
                <w:bCs/>
                <w:sz w:val="18"/>
                <w:szCs w:val="18"/>
              </w:rPr>
            </w:pPr>
          </w:p>
        </w:tc>
        <w:tc>
          <w:tcPr>
            <w:tcW w:w="2864" w:type="dxa"/>
            <w:vMerge/>
            <w:shd w:val="clear" w:color="auto" w:fill="DEEAF6" w:themeFill="accent5" w:themeFillTint="33"/>
          </w:tcPr>
          <w:p w14:paraId="721F81BB" w14:textId="77777777" w:rsidR="00EF582F" w:rsidRPr="00480086" w:rsidRDefault="00EF582F" w:rsidP="00A57A4F">
            <w:pPr>
              <w:spacing w:after="0" w:line="240" w:lineRule="auto"/>
              <w:rPr>
                <w:rFonts w:cstheme="minorHAnsi"/>
                <w:b/>
                <w:sz w:val="18"/>
                <w:szCs w:val="18"/>
              </w:rPr>
            </w:pPr>
          </w:p>
        </w:tc>
        <w:tc>
          <w:tcPr>
            <w:tcW w:w="2863" w:type="dxa"/>
            <w:vMerge/>
            <w:shd w:val="clear" w:color="auto" w:fill="DEEAF6" w:themeFill="accent5" w:themeFillTint="33"/>
          </w:tcPr>
          <w:p w14:paraId="3DC0C7B6" w14:textId="77777777" w:rsidR="00EF582F" w:rsidRPr="00480086" w:rsidRDefault="00EF582F" w:rsidP="00A57A4F">
            <w:pPr>
              <w:spacing w:after="0" w:line="240" w:lineRule="auto"/>
              <w:rPr>
                <w:rFonts w:cstheme="minorHAnsi"/>
                <w:b/>
                <w:sz w:val="18"/>
                <w:szCs w:val="18"/>
              </w:rPr>
            </w:pPr>
          </w:p>
        </w:tc>
        <w:tc>
          <w:tcPr>
            <w:tcW w:w="2864" w:type="dxa"/>
            <w:shd w:val="clear" w:color="auto" w:fill="auto"/>
          </w:tcPr>
          <w:p w14:paraId="27BA76CC" w14:textId="42ECD1AB" w:rsidR="00EF582F" w:rsidRPr="00A57A4F" w:rsidRDefault="00A82536" w:rsidP="00965CF4">
            <w:pPr>
              <w:pStyle w:val="paragraph"/>
              <w:spacing w:before="0" w:beforeAutospacing="0" w:after="0" w:afterAutospacing="0"/>
              <w:textAlignment w:val="baseline"/>
              <w:rPr>
                <w:rStyle w:val="normaltextrun"/>
                <w:rFonts w:asciiTheme="minorHAnsi" w:hAnsiTheme="minorHAnsi" w:cstheme="minorHAnsi"/>
                <w:b/>
                <w:sz w:val="22"/>
                <w:szCs w:val="22"/>
              </w:rPr>
            </w:pPr>
            <w:r w:rsidRPr="00A57A4F">
              <w:rPr>
                <w:rStyle w:val="normaltextrun"/>
                <w:rFonts w:asciiTheme="minorHAnsi" w:hAnsiTheme="minorHAnsi" w:cstheme="minorHAnsi"/>
                <w:b/>
                <w:sz w:val="22"/>
                <w:szCs w:val="22"/>
              </w:rPr>
              <w:t>Social Science</w:t>
            </w:r>
          </w:p>
        </w:tc>
      </w:tr>
      <w:tr w:rsidR="00EF582F" w14:paraId="099C4EA9" w14:textId="77777777" w:rsidTr="00646F49">
        <w:trPr>
          <w:cantSplit/>
          <w:trHeight w:val="2596"/>
        </w:trPr>
        <w:tc>
          <w:tcPr>
            <w:tcW w:w="987" w:type="dxa"/>
            <w:vMerge/>
            <w:shd w:val="clear" w:color="auto" w:fill="DEEAF6" w:themeFill="accent5" w:themeFillTint="33"/>
            <w:textDirection w:val="btLr"/>
          </w:tcPr>
          <w:p w14:paraId="4D69C2F6" w14:textId="77777777" w:rsidR="00EF582F" w:rsidRPr="00A57A4F" w:rsidRDefault="00EF582F" w:rsidP="00A57A4F">
            <w:pPr>
              <w:spacing w:after="0" w:line="240" w:lineRule="auto"/>
              <w:ind w:left="113" w:right="113"/>
              <w:jc w:val="center"/>
              <w:rPr>
                <w:rFonts w:cstheme="minorHAnsi"/>
                <w:b/>
                <w:color w:val="1F3864" w:themeColor="accent1" w:themeShade="80"/>
                <w:sz w:val="36"/>
                <w:szCs w:val="36"/>
              </w:rPr>
            </w:pPr>
          </w:p>
        </w:tc>
        <w:tc>
          <w:tcPr>
            <w:tcW w:w="2863" w:type="dxa"/>
            <w:vMerge/>
            <w:shd w:val="clear" w:color="auto" w:fill="DEEAF6" w:themeFill="accent5" w:themeFillTint="33"/>
          </w:tcPr>
          <w:p w14:paraId="6D693A6C" w14:textId="77777777" w:rsidR="00EF582F" w:rsidRPr="00BD5E6B" w:rsidRDefault="00EF582F" w:rsidP="00A57A4F">
            <w:pPr>
              <w:spacing w:after="0" w:line="240" w:lineRule="auto"/>
              <w:rPr>
                <w:rFonts w:cstheme="minorHAnsi"/>
                <w:b/>
                <w:sz w:val="18"/>
                <w:szCs w:val="18"/>
              </w:rPr>
            </w:pPr>
          </w:p>
        </w:tc>
        <w:tc>
          <w:tcPr>
            <w:tcW w:w="2863" w:type="dxa"/>
            <w:vMerge/>
            <w:shd w:val="clear" w:color="auto" w:fill="DEEAF6" w:themeFill="accent5" w:themeFillTint="33"/>
          </w:tcPr>
          <w:p w14:paraId="78F32004" w14:textId="77777777" w:rsidR="00EF582F" w:rsidRPr="00480086" w:rsidRDefault="00EF582F" w:rsidP="00A57A4F">
            <w:pPr>
              <w:spacing w:line="240" w:lineRule="auto"/>
              <w:rPr>
                <w:rFonts w:cstheme="minorHAnsi"/>
                <w:b/>
                <w:bCs/>
                <w:sz w:val="18"/>
                <w:szCs w:val="18"/>
              </w:rPr>
            </w:pPr>
          </w:p>
        </w:tc>
        <w:tc>
          <w:tcPr>
            <w:tcW w:w="2864" w:type="dxa"/>
            <w:vMerge/>
            <w:shd w:val="clear" w:color="auto" w:fill="DEEAF6" w:themeFill="accent5" w:themeFillTint="33"/>
          </w:tcPr>
          <w:p w14:paraId="2220311E" w14:textId="77777777" w:rsidR="00EF582F" w:rsidRPr="00480086" w:rsidRDefault="00EF582F" w:rsidP="00A57A4F">
            <w:pPr>
              <w:spacing w:after="0" w:line="240" w:lineRule="auto"/>
              <w:rPr>
                <w:rFonts w:cstheme="minorHAnsi"/>
                <w:b/>
                <w:sz w:val="18"/>
                <w:szCs w:val="18"/>
              </w:rPr>
            </w:pPr>
          </w:p>
        </w:tc>
        <w:tc>
          <w:tcPr>
            <w:tcW w:w="2863" w:type="dxa"/>
            <w:vMerge/>
            <w:shd w:val="clear" w:color="auto" w:fill="DEEAF6" w:themeFill="accent5" w:themeFillTint="33"/>
          </w:tcPr>
          <w:p w14:paraId="48090285" w14:textId="77777777" w:rsidR="00EF582F" w:rsidRPr="00480086" w:rsidRDefault="00EF582F" w:rsidP="00A57A4F">
            <w:pPr>
              <w:spacing w:after="0" w:line="240" w:lineRule="auto"/>
              <w:rPr>
                <w:rFonts w:cstheme="minorHAnsi"/>
                <w:b/>
                <w:sz w:val="18"/>
                <w:szCs w:val="18"/>
              </w:rPr>
            </w:pPr>
          </w:p>
        </w:tc>
        <w:tc>
          <w:tcPr>
            <w:tcW w:w="2864" w:type="dxa"/>
            <w:shd w:val="clear" w:color="auto" w:fill="DEEAF6" w:themeFill="accent5" w:themeFillTint="33"/>
          </w:tcPr>
          <w:p w14:paraId="576908EC" w14:textId="77777777" w:rsidR="00265E94" w:rsidRPr="00265E94" w:rsidRDefault="00265E94" w:rsidP="00265E94">
            <w:pPr>
              <w:pStyle w:val="paragraph"/>
              <w:textAlignment w:val="baseline"/>
              <w:rPr>
                <w:rFonts w:asciiTheme="minorHAnsi" w:hAnsiTheme="minorHAnsi" w:cstheme="minorHAnsi"/>
                <w:bCs/>
                <w:sz w:val="18"/>
                <w:szCs w:val="18"/>
              </w:rPr>
            </w:pPr>
            <w:r w:rsidRPr="00C2526A">
              <w:rPr>
                <w:rFonts w:asciiTheme="minorHAnsi" w:hAnsiTheme="minorHAnsi" w:cstheme="minorHAnsi"/>
                <w:b/>
                <w:sz w:val="18"/>
                <w:szCs w:val="18"/>
              </w:rPr>
              <w:t>Human Rights</w:t>
            </w:r>
            <w:r w:rsidRPr="00265E94">
              <w:rPr>
                <w:rFonts w:asciiTheme="minorHAnsi" w:hAnsiTheme="minorHAnsi" w:cstheme="minorHAnsi"/>
                <w:bCs/>
                <w:sz w:val="18"/>
                <w:szCs w:val="18"/>
              </w:rPr>
              <w:t>- choosing an Inquiry topic that analyses on e of the human right issues e.g. death penalty, euthanasia law. </w:t>
            </w:r>
          </w:p>
          <w:p w14:paraId="1CB2921E" w14:textId="2C7D2108" w:rsidR="00EF582F" w:rsidRPr="00A57A4F" w:rsidRDefault="00EF582F" w:rsidP="00965CF4">
            <w:pPr>
              <w:pStyle w:val="paragraph"/>
              <w:spacing w:before="0" w:beforeAutospacing="0" w:after="0" w:afterAutospacing="0"/>
              <w:textAlignment w:val="baseline"/>
              <w:rPr>
                <w:rStyle w:val="normaltextrun"/>
                <w:rFonts w:asciiTheme="minorHAnsi" w:hAnsiTheme="minorHAnsi" w:cstheme="minorHAnsi"/>
                <w:b/>
                <w:sz w:val="18"/>
                <w:szCs w:val="18"/>
              </w:rPr>
            </w:pPr>
          </w:p>
        </w:tc>
      </w:tr>
    </w:tbl>
    <w:p w14:paraId="066D50EB" w14:textId="77777777" w:rsidR="00CE2D31" w:rsidRPr="001767E7" w:rsidRDefault="00CE2D31">
      <w:pPr>
        <w:rPr>
          <w:color w:val="385623" w:themeColor="accent6" w:themeShade="80"/>
        </w:rPr>
      </w:pPr>
    </w:p>
    <w:sectPr w:rsidR="00CE2D31" w:rsidRPr="001767E7" w:rsidSect="00BD5E6B">
      <w:pgSz w:w="16838" w:h="11906" w:orient="landscape"/>
      <w:pgMar w:top="426" w:right="568" w:bottom="426"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C65D2" w14:textId="77777777" w:rsidR="001D5040" w:rsidRDefault="001D5040" w:rsidP="00CE2D31">
      <w:pPr>
        <w:spacing w:after="0" w:line="240" w:lineRule="auto"/>
      </w:pPr>
      <w:r>
        <w:separator/>
      </w:r>
    </w:p>
  </w:endnote>
  <w:endnote w:type="continuationSeparator" w:id="0">
    <w:p w14:paraId="57ACFCCD" w14:textId="77777777" w:rsidR="001D5040" w:rsidRDefault="001D5040" w:rsidP="00CE2D31">
      <w:pPr>
        <w:spacing w:after="0" w:line="240" w:lineRule="auto"/>
      </w:pPr>
      <w:r>
        <w:continuationSeparator/>
      </w:r>
    </w:p>
  </w:endnote>
  <w:endnote w:type="continuationNotice" w:id="1">
    <w:p w14:paraId="04765DB8" w14:textId="77777777" w:rsidR="001D5040" w:rsidRDefault="001D50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TXinwei">
    <w:altName w:val="Microsoft YaHei"/>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D57BC" w14:textId="77777777" w:rsidR="001D5040" w:rsidRDefault="001D5040" w:rsidP="00CE2D31">
      <w:pPr>
        <w:spacing w:after="0" w:line="240" w:lineRule="auto"/>
      </w:pPr>
      <w:r>
        <w:separator/>
      </w:r>
    </w:p>
  </w:footnote>
  <w:footnote w:type="continuationSeparator" w:id="0">
    <w:p w14:paraId="003492C5" w14:textId="77777777" w:rsidR="001D5040" w:rsidRDefault="001D5040" w:rsidP="00CE2D31">
      <w:pPr>
        <w:spacing w:after="0" w:line="240" w:lineRule="auto"/>
      </w:pPr>
      <w:r>
        <w:continuationSeparator/>
      </w:r>
    </w:p>
  </w:footnote>
  <w:footnote w:type="continuationNotice" w:id="1">
    <w:p w14:paraId="2595670B" w14:textId="77777777" w:rsidR="001D5040" w:rsidRDefault="001D50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90BB6"/>
    <w:multiLevelType w:val="hybridMultilevel"/>
    <w:tmpl w:val="3CEA2C48"/>
    <w:lvl w:ilvl="0" w:tplc="D5D4A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387449"/>
    <w:multiLevelType w:val="hybridMultilevel"/>
    <w:tmpl w:val="A646525E"/>
    <w:lvl w:ilvl="0" w:tplc="1409000F">
      <w:start w:val="1"/>
      <w:numFmt w:val="decimal"/>
      <w:lvlText w:val="%1."/>
      <w:lvlJc w:val="left"/>
      <w:pPr>
        <w:ind w:left="720" w:hanging="360"/>
      </w:pPr>
      <w:rPr>
        <w:rFonts w:hint="default"/>
        <w:b w:val="0"/>
        <w:color w:val="FF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C8671FA"/>
    <w:multiLevelType w:val="hybridMultilevel"/>
    <w:tmpl w:val="3AFEB27E"/>
    <w:lvl w:ilvl="0" w:tplc="27B470B4">
      <w:start w:val="1"/>
      <w:numFmt w:val="decimal"/>
      <w:lvlText w:val="%1."/>
      <w:lvlJc w:val="left"/>
      <w:pPr>
        <w:ind w:left="720" w:hanging="360"/>
      </w:pPr>
      <w:rPr>
        <w:rFonts w:eastAsia="STXinwei" w:hint="default"/>
        <w:b w:val="0"/>
        <w:color w:val="FF000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B0B0499"/>
    <w:multiLevelType w:val="hybridMultilevel"/>
    <w:tmpl w:val="2E1C34AA"/>
    <w:lvl w:ilvl="0" w:tplc="EC8EA63C">
      <w:start w:val="1"/>
      <w:numFmt w:val="decimal"/>
      <w:lvlText w:val="%1."/>
      <w:lvlJc w:val="left"/>
      <w:pPr>
        <w:tabs>
          <w:tab w:val="num" w:pos="720"/>
        </w:tabs>
        <w:ind w:left="720" w:hanging="360"/>
      </w:pPr>
      <w:rPr>
        <w:rFonts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EA512D"/>
    <w:multiLevelType w:val="hybridMultilevel"/>
    <w:tmpl w:val="EC60A922"/>
    <w:lvl w:ilvl="0" w:tplc="1409000F">
      <w:start w:val="1"/>
      <w:numFmt w:val="decimal"/>
      <w:lvlText w:val="%1."/>
      <w:lvlJc w:val="left"/>
      <w:pPr>
        <w:ind w:left="390" w:hanging="360"/>
      </w:pPr>
    </w:lvl>
    <w:lvl w:ilvl="1" w:tplc="14090019" w:tentative="1">
      <w:start w:val="1"/>
      <w:numFmt w:val="lowerLetter"/>
      <w:lvlText w:val="%2."/>
      <w:lvlJc w:val="left"/>
      <w:pPr>
        <w:ind w:left="1110" w:hanging="360"/>
      </w:pPr>
    </w:lvl>
    <w:lvl w:ilvl="2" w:tplc="1409001B" w:tentative="1">
      <w:start w:val="1"/>
      <w:numFmt w:val="lowerRoman"/>
      <w:lvlText w:val="%3."/>
      <w:lvlJc w:val="right"/>
      <w:pPr>
        <w:ind w:left="1830" w:hanging="180"/>
      </w:pPr>
    </w:lvl>
    <w:lvl w:ilvl="3" w:tplc="1409000F" w:tentative="1">
      <w:start w:val="1"/>
      <w:numFmt w:val="decimal"/>
      <w:lvlText w:val="%4."/>
      <w:lvlJc w:val="left"/>
      <w:pPr>
        <w:ind w:left="2550" w:hanging="360"/>
      </w:pPr>
    </w:lvl>
    <w:lvl w:ilvl="4" w:tplc="14090019" w:tentative="1">
      <w:start w:val="1"/>
      <w:numFmt w:val="lowerLetter"/>
      <w:lvlText w:val="%5."/>
      <w:lvlJc w:val="left"/>
      <w:pPr>
        <w:ind w:left="3270" w:hanging="360"/>
      </w:pPr>
    </w:lvl>
    <w:lvl w:ilvl="5" w:tplc="1409001B" w:tentative="1">
      <w:start w:val="1"/>
      <w:numFmt w:val="lowerRoman"/>
      <w:lvlText w:val="%6."/>
      <w:lvlJc w:val="right"/>
      <w:pPr>
        <w:ind w:left="3990" w:hanging="180"/>
      </w:pPr>
    </w:lvl>
    <w:lvl w:ilvl="6" w:tplc="1409000F" w:tentative="1">
      <w:start w:val="1"/>
      <w:numFmt w:val="decimal"/>
      <w:lvlText w:val="%7."/>
      <w:lvlJc w:val="left"/>
      <w:pPr>
        <w:ind w:left="4710" w:hanging="360"/>
      </w:pPr>
    </w:lvl>
    <w:lvl w:ilvl="7" w:tplc="14090019" w:tentative="1">
      <w:start w:val="1"/>
      <w:numFmt w:val="lowerLetter"/>
      <w:lvlText w:val="%8."/>
      <w:lvlJc w:val="left"/>
      <w:pPr>
        <w:ind w:left="5430" w:hanging="360"/>
      </w:pPr>
    </w:lvl>
    <w:lvl w:ilvl="8" w:tplc="1409001B" w:tentative="1">
      <w:start w:val="1"/>
      <w:numFmt w:val="lowerRoman"/>
      <w:lvlText w:val="%9."/>
      <w:lvlJc w:val="right"/>
      <w:pPr>
        <w:ind w:left="6150" w:hanging="180"/>
      </w:pPr>
    </w:lvl>
  </w:abstractNum>
  <w:abstractNum w:abstractNumId="5" w15:restartNumberingAfterBreak="0">
    <w:nsid w:val="7A514FD5"/>
    <w:multiLevelType w:val="multilevel"/>
    <w:tmpl w:val="E54E770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num w:numId="1" w16cid:durableId="135610509">
    <w:abstractNumId w:val="2"/>
  </w:num>
  <w:num w:numId="2" w16cid:durableId="1823227793">
    <w:abstractNumId w:val="1"/>
  </w:num>
  <w:num w:numId="3" w16cid:durableId="974527562">
    <w:abstractNumId w:val="4"/>
  </w:num>
  <w:num w:numId="4" w16cid:durableId="318506776">
    <w:abstractNumId w:val="5"/>
  </w:num>
  <w:num w:numId="5" w16cid:durableId="1152912143">
    <w:abstractNumId w:val="0"/>
  </w:num>
  <w:num w:numId="6" w16cid:durableId="332073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D31"/>
    <w:rsid w:val="000118A2"/>
    <w:rsid w:val="0006048A"/>
    <w:rsid w:val="00063464"/>
    <w:rsid w:val="00067D40"/>
    <w:rsid w:val="00087E51"/>
    <w:rsid w:val="000A34FD"/>
    <w:rsid w:val="000A6644"/>
    <w:rsid w:val="000C760C"/>
    <w:rsid w:val="000D0818"/>
    <w:rsid w:val="000D6604"/>
    <w:rsid w:val="000E1821"/>
    <w:rsid w:val="0010574A"/>
    <w:rsid w:val="0011295C"/>
    <w:rsid w:val="00131DBB"/>
    <w:rsid w:val="00150548"/>
    <w:rsid w:val="001767E7"/>
    <w:rsid w:val="001D5040"/>
    <w:rsid w:val="00265E94"/>
    <w:rsid w:val="002B77A9"/>
    <w:rsid w:val="002C00F3"/>
    <w:rsid w:val="0030765C"/>
    <w:rsid w:val="00367A13"/>
    <w:rsid w:val="0039587F"/>
    <w:rsid w:val="003B404E"/>
    <w:rsid w:val="003C3A33"/>
    <w:rsid w:val="003C4ABC"/>
    <w:rsid w:val="003C4C28"/>
    <w:rsid w:val="003E3289"/>
    <w:rsid w:val="003F3FF8"/>
    <w:rsid w:val="00426539"/>
    <w:rsid w:val="00480086"/>
    <w:rsid w:val="00484B0A"/>
    <w:rsid w:val="004955FB"/>
    <w:rsid w:val="004B4FA4"/>
    <w:rsid w:val="004C7ACD"/>
    <w:rsid w:val="005418C7"/>
    <w:rsid w:val="0058372B"/>
    <w:rsid w:val="00594807"/>
    <w:rsid w:val="005C48A6"/>
    <w:rsid w:val="005C4FD3"/>
    <w:rsid w:val="005E39C2"/>
    <w:rsid w:val="005F14F4"/>
    <w:rsid w:val="00602D7B"/>
    <w:rsid w:val="00621855"/>
    <w:rsid w:val="00631322"/>
    <w:rsid w:val="006426C5"/>
    <w:rsid w:val="00646F2D"/>
    <w:rsid w:val="00646F49"/>
    <w:rsid w:val="0067622D"/>
    <w:rsid w:val="006F26B1"/>
    <w:rsid w:val="0073478A"/>
    <w:rsid w:val="00744D8D"/>
    <w:rsid w:val="00754B85"/>
    <w:rsid w:val="007711BD"/>
    <w:rsid w:val="0078094E"/>
    <w:rsid w:val="0078460B"/>
    <w:rsid w:val="007852DA"/>
    <w:rsid w:val="00786160"/>
    <w:rsid w:val="007B4B75"/>
    <w:rsid w:val="007E3C09"/>
    <w:rsid w:val="00836851"/>
    <w:rsid w:val="00846522"/>
    <w:rsid w:val="008A729A"/>
    <w:rsid w:val="008F5802"/>
    <w:rsid w:val="009007EB"/>
    <w:rsid w:val="00951CDC"/>
    <w:rsid w:val="00965CF4"/>
    <w:rsid w:val="00970C67"/>
    <w:rsid w:val="00981472"/>
    <w:rsid w:val="00982F81"/>
    <w:rsid w:val="00985568"/>
    <w:rsid w:val="009919CB"/>
    <w:rsid w:val="009A2085"/>
    <w:rsid w:val="009B1F60"/>
    <w:rsid w:val="009D40F5"/>
    <w:rsid w:val="00A41A49"/>
    <w:rsid w:val="00A42306"/>
    <w:rsid w:val="00A57A4F"/>
    <w:rsid w:val="00A82536"/>
    <w:rsid w:val="00B20BDD"/>
    <w:rsid w:val="00B27EBE"/>
    <w:rsid w:val="00B31D88"/>
    <w:rsid w:val="00B92009"/>
    <w:rsid w:val="00BD5E6B"/>
    <w:rsid w:val="00BE7404"/>
    <w:rsid w:val="00C024B5"/>
    <w:rsid w:val="00C13512"/>
    <w:rsid w:val="00C2526A"/>
    <w:rsid w:val="00C4517B"/>
    <w:rsid w:val="00C513A1"/>
    <w:rsid w:val="00C97E55"/>
    <w:rsid w:val="00CE2D31"/>
    <w:rsid w:val="00D00F9A"/>
    <w:rsid w:val="00D11EFB"/>
    <w:rsid w:val="00D50C9F"/>
    <w:rsid w:val="00DB0133"/>
    <w:rsid w:val="00DF39CB"/>
    <w:rsid w:val="00E3564D"/>
    <w:rsid w:val="00E5332B"/>
    <w:rsid w:val="00E67555"/>
    <w:rsid w:val="00EC7E5A"/>
    <w:rsid w:val="00EF582F"/>
    <w:rsid w:val="00F16E65"/>
    <w:rsid w:val="00F37C7E"/>
    <w:rsid w:val="00F552FD"/>
    <w:rsid w:val="00F62B4C"/>
    <w:rsid w:val="00F85988"/>
    <w:rsid w:val="00FA6AA5"/>
    <w:rsid w:val="00FB38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5EAE"/>
  <w15:chartTrackingRefBased/>
  <w15:docId w15:val="{3CB06A26-E0BC-4FCA-855E-50413F13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F49"/>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2D31"/>
    <w:pPr>
      <w:spacing w:after="0" w:line="240" w:lineRule="auto"/>
    </w:pPr>
    <w:rPr>
      <w:rFonts w:eastAsiaTheme="minorEastAsia"/>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2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D31"/>
    <w:rPr>
      <w:rFonts w:eastAsiaTheme="minorEastAsia"/>
      <w:lang w:eastAsia="en-NZ"/>
    </w:rPr>
  </w:style>
  <w:style w:type="paragraph" w:styleId="Footer">
    <w:name w:val="footer"/>
    <w:basedOn w:val="Normal"/>
    <w:link w:val="FooterChar"/>
    <w:uiPriority w:val="99"/>
    <w:unhideWhenUsed/>
    <w:rsid w:val="00CE2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D31"/>
    <w:rPr>
      <w:rFonts w:eastAsiaTheme="minorEastAsia"/>
      <w:lang w:eastAsia="en-NZ"/>
    </w:rPr>
  </w:style>
  <w:style w:type="paragraph" w:styleId="ListParagraph">
    <w:name w:val="List Paragraph"/>
    <w:basedOn w:val="Normal"/>
    <w:uiPriority w:val="34"/>
    <w:qFormat/>
    <w:rsid w:val="006F26B1"/>
    <w:pPr>
      <w:ind w:left="720"/>
      <w:contextualSpacing/>
    </w:pPr>
  </w:style>
  <w:style w:type="character" w:styleId="Emphasis">
    <w:name w:val="Emphasis"/>
    <w:basedOn w:val="DefaultParagraphFont"/>
    <w:uiPriority w:val="20"/>
    <w:qFormat/>
    <w:rsid w:val="00067D40"/>
    <w:rPr>
      <w:i/>
      <w:iCs/>
    </w:rPr>
  </w:style>
  <w:style w:type="paragraph" w:customStyle="1" w:styleId="paragraph">
    <w:name w:val="paragraph"/>
    <w:basedOn w:val="Normal"/>
    <w:rsid w:val="00F62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62B4C"/>
  </w:style>
  <w:style w:type="character" w:customStyle="1" w:styleId="eop">
    <w:name w:val="eop"/>
    <w:basedOn w:val="DefaultParagraphFont"/>
    <w:rsid w:val="00F62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792188">
      <w:bodyDiv w:val="1"/>
      <w:marLeft w:val="0"/>
      <w:marRight w:val="0"/>
      <w:marTop w:val="0"/>
      <w:marBottom w:val="0"/>
      <w:divBdr>
        <w:top w:val="none" w:sz="0" w:space="0" w:color="auto"/>
        <w:left w:val="none" w:sz="0" w:space="0" w:color="auto"/>
        <w:bottom w:val="none" w:sz="0" w:space="0" w:color="auto"/>
        <w:right w:val="none" w:sz="0" w:space="0" w:color="auto"/>
      </w:divBdr>
    </w:div>
    <w:div w:id="607468115">
      <w:bodyDiv w:val="1"/>
      <w:marLeft w:val="0"/>
      <w:marRight w:val="0"/>
      <w:marTop w:val="0"/>
      <w:marBottom w:val="0"/>
      <w:divBdr>
        <w:top w:val="none" w:sz="0" w:space="0" w:color="auto"/>
        <w:left w:val="none" w:sz="0" w:space="0" w:color="auto"/>
        <w:bottom w:val="none" w:sz="0" w:space="0" w:color="auto"/>
        <w:right w:val="none" w:sz="0" w:space="0" w:color="auto"/>
      </w:divBdr>
    </w:div>
    <w:div w:id="880091535">
      <w:bodyDiv w:val="1"/>
      <w:marLeft w:val="0"/>
      <w:marRight w:val="0"/>
      <w:marTop w:val="0"/>
      <w:marBottom w:val="0"/>
      <w:divBdr>
        <w:top w:val="none" w:sz="0" w:space="0" w:color="auto"/>
        <w:left w:val="none" w:sz="0" w:space="0" w:color="auto"/>
        <w:bottom w:val="none" w:sz="0" w:space="0" w:color="auto"/>
        <w:right w:val="none" w:sz="0" w:space="0" w:color="auto"/>
      </w:divBdr>
    </w:div>
    <w:div w:id="897083469">
      <w:bodyDiv w:val="1"/>
      <w:marLeft w:val="0"/>
      <w:marRight w:val="0"/>
      <w:marTop w:val="0"/>
      <w:marBottom w:val="0"/>
      <w:divBdr>
        <w:top w:val="none" w:sz="0" w:space="0" w:color="auto"/>
        <w:left w:val="none" w:sz="0" w:space="0" w:color="auto"/>
        <w:bottom w:val="none" w:sz="0" w:space="0" w:color="auto"/>
        <w:right w:val="none" w:sz="0" w:space="0" w:color="auto"/>
      </w:divBdr>
    </w:div>
    <w:div w:id="940649867">
      <w:bodyDiv w:val="1"/>
      <w:marLeft w:val="0"/>
      <w:marRight w:val="0"/>
      <w:marTop w:val="0"/>
      <w:marBottom w:val="0"/>
      <w:divBdr>
        <w:top w:val="none" w:sz="0" w:space="0" w:color="auto"/>
        <w:left w:val="none" w:sz="0" w:space="0" w:color="auto"/>
        <w:bottom w:val="none" w:sz="0" w:space="0" w:color="auto"/>
        <w:right w:val="none" w:sz="0" w:space="0" w:color="auto"/>
      </w:divBdr>
    </w:div>
    <w:div w:id="1196701283">
      <w:bodyDiv w:val="1"/>
      <w:marLeft w:val="0"/>
      <w:marRight w:val="0"/>
      <w:marTop w:val="0"/>
      <w:marBottom w:val="0"/>
      <w:divBdr>
        <w:top w:val="none" w:sz="0" w:space="0" w:color="auto"/>
        <w:left w:val="none" w:sz="0" w:space="0" w:color="auto"/>
        <w:bottom w:val="none" w:sz="0" w:space="0" w:color="auto"/>
        <w:right w:val="none" w:sz="0" w:space="0" w:color="auto"/>
      </w:divBdr>
    </w:div>
    <w:div w:id="1232545872">
      <w:bodyDiv w:val="1"/>
      <w:marLeft w:val="0"/>
      <w:marRight w:val="0"/>
      <w:marTop w:val="0"/>
      <w:marBottom w:val="0"/>
      <w:divBdr>
        <w:top w:val="none" w:sz="0" w:space="0" w:color="auto"/>
        <w:left w:val="none" w:sz="0" w:space="0" w:color="auto"/>
        <w:bottom w:val="none" w:sz="0" w:space="0" w:color="auto"/>
        <w:right w:val="none" w:sz="0" w:space="0" w:color="auto"/>
      </w:divBdr>
    </w:div>
    <w:div w:id="1318152403">
      <w:bodyDiv w:val="1"/>
      <w:marLeft w:val="0"/>
      <w:marRight w:val="0"/>
      <w:marTop w:val="0"/>
      <w:marBottom w:val="0"/>
      <w:divBdr>
        <w:top w:val="none" w:sz="0" w:space="0" w:color="auto"/>
        <w:left w:val="none" w:sz="0" w:space="0" w:color="auto"/>
        <w:bottom w:val="none" w:sz="0" w:space="0" w:color="auto"/>
        <w:right w:val="none" w:sz="0" w:space="0" w:color="auto"/>
      </w:divBdr>
      <w:divsChild>
        <w:div w:id="519045911">
          <w:marLeft w:val="0"/>
          <w:marRight w:val="0"/>
          <w:marTop w:val="0"/>
          <w:marBottom w:val="0"/>
          <w:divBdr>
            <w:top w:val="none" w:sz="0" w:space="0" w:color="auto"/>
            <w:left w:val="none" w:sz="0" w:space="0" w:color="auto"/>
            <w:bottom w:val="none" w:sz="0" w:space="0" w:color="auto"/>
            <w:right w:val="none" w:sz="0" w:space="0" w:color="auto"/>
          </w:divBdr>
        </w:div>
        <w:div w:id="337199337">
          <w:marLeft w:val="0"/>
          <w:marRight w:val="0"/>
          <w:marTop w:val="0"/>
          <w:marBottom w:val="0"/>
          <w:divBdr>
            <w:top w:val="none" w:sz="0" w:space="0" w:color="auto"/>
            <w:left w:val="none" w:sz="0" w:space="0" w:color="auto"/>
            <w:bottom w:val="none" w:sz="0" w:space="0" w:color="auto"/>
            <w:right w:val="none" w:sz="0" w:space="0" w:color="auto"/>
          </w:divBdr>
        </w:div>
        <w:div w:id="898131080">
          <w:marLeft w:val="0"/>
          <w:marRight w:val="0"/>
          <w:marTop w:val="0"/>
          <w:marBottom w:val="0"/>
          <w:divBdr>
            <w:top w:val="none" w:sz="0" w:space="0" w:color="auto"/>
            <w:left w:val="none" w:sz="0" w:space="0" w:color="auto"/>
            <w:bottom w:val="none" w:sz="0" w:space="0" w:color="auto"/>
            <w:right w:val="none" w:sz="0" w:space="0" w:color="auto"/>
          </w:divBdr>
        </w:div>
        <w:div w:id="1284531344">
          <w:marLeft w:val="0"/>
          <w:marRight w:val="0"/>
          <w:marTop w:val="0"/>
          <w:marBottom w:val="0"/>
          <w:divBdr>
            <w:top w:val="none" w:sz="0" w:space="0" w:color="auto"/>
            <w:left w:val="none" w:sz="0" w:space="0" w:color="auto"/>
            <w:bottom w:val="none" w:sz="0" w:space="0" w:color="auto"/>
            <w:right w:val="none" w:sz="0" w:space="0" w:color="auto"/>
          </w:divBdr>
        </w:div>
        <w:div w:id="5905327">
          <w:marLeft w:val="0"/>
          <w:marRight w:val="0"/>
          <w:marTop w:val="0"/>
          <w:marBottom w:val="0"/>
          <w:divBdr>
            <w:top w:val="none" w:sz="0" w:space="0" w:color="auto"/>
            <w:left w:val="none" w:sz="0" w:space="0" w:color="auto"/>
            <w:bottom w:val="none" w:sz="0" w:space="0" w:color="auto"/>
            <w:right w:val="none" w:sz="0" w:space="0" w:color="auto"/>
          </w:divBdr>
        </w:div>
        <w:div w:id="310066482">
          <w:marLeft w:val="0"/>
          <w:marRight w:val="0"/>
          <w:marTop w:val="0"/>
          <w:marBottom w:val="0"/>
          <w:divBdr>
            <w:top w:val="none" w:sz="0" w:space="0" w:color="auto"/>
            <w:left w:val="none" w:sz="0" w:space="0" w:color="auto"/>
            <w:bottom w:val="none" w:sz="0" w:space="0" w:color="auto"/>
            <w:right w:val="none" w:sz="0" w:space="0" w:color="auto"/>
          </w:divBdr>
        </w:div>
      </w:divsChild>
    </w:div>
    <w:div w:id="203583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3</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Doyle</dc:creator>
  <cp:keywords/>
  <dc:description/>
  <cp:lastModifiedBy>Phil Doyle</cp:lastModifiedBy>
  <cp:revision>18</cp:revision>
  <cp:lastPrinted>2024-10-22T21:43:00Z</cp:lastPrinted>
  <dcterms:created xsi:type="dcterms:W3CDTF">2024-10-22T21:34:00Z</dcterms:created>
  <dcterms:modified xsi:type="dcterms:W3CDTF">2024-10-24T21:10:00Z</dcterms:modified>
</cp:coreProperties>
</file>